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60" w:rsidRPr="00E66867" w:rsidRDefault="00BB3F5A" w:rsidP="00BB3F5A">
      <w:pPr>
        <w:jc w:val="center"/>
      </w:pPr>
      <w:r w:rsidRPr="000C2560">
        <w:rPr>
          <w:rFonts w:ascii="Times New Roman" w:eastAsia="Times New Roman" w:hAnsi="Times New Roman" w:cs="Times New Roman"/>
          <w:b/>
          <w:bCs/>
          <w:sz w:val="24"/>
          <w:szCs w:val="24"/>
        </w:rPr>
        <w:t>T.C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1675">
        <w:rPr>
          <w:rFonts w:ascii="Verdana" w:eastAsia="Times New Roman" w:hAnsi="Verdana" w:cs="Times New Roman"/>
          <w:b/>
          <w:bCs/>
          <w:sz w:val="17"/>
          <w:szCs w:val="17"/>
        </w:rPr>
        <w:br/>
      </w:r>
      <w:r w:rsidRPr="00D076B1">
        <w:rPr>
          <w:rFonts w:ascii="Times New Roman" w:eastAsia="Times New Roman" w:hAnsi="Times New Roman" w:cs="Times New Roman"/>
          <w:b/>
          <w:bCs/>
          <w:sz w:val="24"/>
          <w:szCs w:val="24"/>
        </w:rPr>
        <w:t>AMASYA VALİLİĞİ</w:t>
      </w:r>
      <w:r w:rsidRPr="00D076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Hukuk İşleri Şube Müdürlüğü</w:t>
      </w:r>
      <w:r w:rsidRPr="00D076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HİZMET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981675" w:rsidRPr="00981675" w:rsidTr="000C2560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75" w:rightFromText="75" w:topFromText="30" w:bottomFromText="30" w:vertAnchor="text"/>
              <w:tblW w:w="4938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5"/>
              <w:gridCol w:w="2851"/>
              <w:gridCol w:w="6104"/>
              <w:gridCol w:w="5209"/>
            </w:tblGrid>
            <w:tr w:rsidR="00981675" w:rsidRPr="00981675" w:rsidTr="007F7193">
              <w:trPr>
                <w:trHeight w:val="486"/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981675" w:rsidRPr="00D076B1" w:rsidRDefault="00981675" w:rsidP="00BB3F5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81675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br/>
                  </w: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SIRA NO</w:t>
                  </w:r>
                </w:p>
              </w:tc>
              <w:tc>
                <w:tcPr>
                  <w:tcW w:w="956" w:type="pct"/>
                  <w:vAlign w:val="center"/>
                  <w:hideMark/>
                </w:tcPr>
                <w:p w:rsidR="00981675" w:rsidRPr="00D076B1" w:rsidRDefault="00981675" w:rsidP="009816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VATANDAŞA SUNULAN HİZMETİN ADI</w:t>
                  </w:r>
                </w:p>
              </w:tc>
              <w:tc>
                <w:tcPr>
                  <w:tcW w:w="2047" w:type="pct"/>
                  <w:vAlign w:val="center"/>
                  <w:hideMark/>
                </w:tcPr>
                <w:p w:rsidR="00981675" w:rsidRPr="00D076B1" w:rsidRDefault="00981675" w:rsidP="009816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BAŞVURUDA İSTENİLEN BELGELER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4D15CD" w:rsidRDefault="00981675" w:rsidP="004D1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HİZMETİN TAMAMLANMA SÜRESİ</w:t>
                  </w:r>
                  <w:r w:rsidR="001445D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981675" w:rsidRPr="00D076B1" w:rsidRDefault="00B82D2D" w:rsidP="004D1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81675"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(EN GEÇ SÜRE)</w:t>
                  </w:r>
                </w:p>
              </w:tc>
            </w:tr>
            <w:tr w:rsidR="00981675" w:rsidRPr="00981675" w:rsidTr="004A7A82">
              <w:trPr>
                <w:trHeight w:val="2080"/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981675" w:rsidRPr="00D076B1" w:rsidRDefault="00981675" w:rsidP="009816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956" w:type="pct"/>
                  <w:vAlign w:val="center"/>
                  <w:hideMark/>
                </w:tcPr>
                <w:p w:rsidR="00981675" w:rsidRPr="00D076B1" w:rsidRDefault="00373DC2" w:rsidP="007D0F4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Tasdik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İşlemleri:</w:t>
                  </w:r>
                </w:p>
                <w:p w:rsidR="00981675" w:rsidRPr="00CE6D76" w:rsidRDefault="00CE6D76" w:rsidP="007D0F48">
                  <w:pPr>
                    <w:pStyle w:val="ListeParagraf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E6D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Apostil Tasdiki</w:t>
                  </w:r>
                  <w:r w:rsidR="005523A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  <w:p w:rsidR="00CE6D76" w:rsidRPr="00CE6D76" w:rsidRDefault="00CE6D76" w:rsidP="007D0F48">
                  <w:pPr>
                    <w:pStyle w:val="ListeParagraf"/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E6D7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Normal Tasdik</w:t>
                  </w:r>
                  <w:r w:rsidR="005523A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</w:p>
              </w:tc>
              <w:tc>
                <w:tcPr>
                  <w:tcW w:w="2047" w:type="pct"/>
                  <w:vAlign w:val="center"/>
                  <w:hideMark/>
                </w:tcPr>
                <w:p w:rsidR="00981675" w:rsidRPr="00C17133" w:rsidRDefault="00981675" w:rsidP="0098167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17133">
                    <w:rPr>
                      <w:rFonts w:ascii="Times New Roman" w:eastAsia="Times New Roman" w:hAnsi="Times New Roman" w:cs="Times New Roman"/>
                    </w:rPr>
                    <w:t xml:space="preserve">Tasdik </w:t>
                  </w:r>
                  <w:r w:rsidR="00203C01" w:rsidRPr="00C17133">
                    <w:rPr>
                      <w:rFonts w:ascii="Times New Roman" w:eastAsia="Times New Roman" w:hAnsi="Times New Roman" w:cs="Times New Roman"/>
                    </w:rPr>
                    <w:t xml:space="preserve">edilecek </w:t>
                  </w:r>
                  <w:proofErr w:type="gramStart"/>
                  <w:r w:rsidR="00203C01" w:rsidRPr="00C17133">
                    <w:rPr>
                      <w:rFonts w:ascii="Times New Roman" w:eastAsia="Times New Roman" w:hAnsi="Times New Roman" w:cs="Times New Roman"/>
                    </w:rPr>
                    <w:t>resmi</w:t>
                  </w:r>
                  <w:proofErr w:type="gramEnd"/>
                  <w:r w:rsidRPr="00C17133">
                    <w:rPr>
                      <w:rFonts w:ascii="Times New Roman" w:eastAsia="Times New Roman" w:hAnsi="Times New Roman" w:cs="Times New Roman"/>
                    </w:rPr>
                    <w:t xml:space="preserve"> belge. </w:t>
                  </w:r>
                </w:p>
                <w:p w:rsidR="00981675" w:rsidRPr="00C17133" w:rsidRDefault="00981675" w:rsidP="0098167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17133">
                    <w:rPr>
                      <w:rFonts w:ascii="Times New Roman" w:eastAsia="Times New Roman" w:hAnsi="Times New Roman" w:cs="Times New Roman"/>
                    </w:rPr>
                    <w:t>Belgeyi getiren kişinin, üzerinde T.C. Kimlik Numarası yer alan kimliği. </w:t>
                  </w:r>
                </w:p>
                <w:p w:rsidR="00981675" w:rsidRPr="00C17133" w:rsidRDefault="00981675" w:rsidP="0098167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C17133">
                    <w:rPr>
                      <w:rFonts w:ascii="Times New Roman" w:eastAsia="Times New Roman" w:hAnsi="Times New Roman" w:cs="Times New Roman"/>
                    </w:rPr>
                    <w:t>Belgeyi getiren kişi, yabancı ise pasaportu veya ikamet tezkeresi. </w:t>
                  </w:r>
                </w:p>
                <w:p w:rsidR="00981675" w:rsidRPr="002D6B55" w:rsidRDefault="00981675" w:rsidP="002D6B55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2D6B55">
                    <w:rPr>
                      <w:rFonts w:ascii="Times New Roman" w:eastAsia="Times New Roman" w:hAnsi="Times New Roman" w:cs="Times New Roman"/>
                    </w:rPr>
                    <w:t>Şirketler veya vize firmaları tarafından, farklı kişilere ait belgeler getirilmesi halinde, şirketin antetli kağıdına düzenlenmiş ve kişilerin isimlerinin yer aldığı liste.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675" w:rsidRPr="00D076B1" w:rsidRDefault="00981675" w:rsidP="000C25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D076B1">
                    <w:rPr>
                      <w:rFonts w:ascii="Times New Roman" w:eastAsia="Times New Roman" w:hAnsi="Times New Roman" w:cs="Times New Roman"/>
                    </w:rPr>
                    <w:t>Bir evrak birkaç dakikada tasdik edilmektedir. Tamamlanma süresi tasdik edilecek evrakın adedine göre değişmektedir.</w:t>
                  </w:r>
                </w:p>
              </w:tc>
            </w:tr>
            <w:tr w:rsidR="001D75F7" w:rsidRPr="00981675" w:rsidTr="004A7A82">
              <w:trPr>
                <w:trHeight w:val="690"/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1D75F7" w:rsidRPr="001445DC" w:rsidRDefault="001D75F7" w:rsidP="001D75F7">
                  <w:pPr>
                    <w:pStyle w:val="NormalWeb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1445DC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56" w:type="pct"/>
                  <w:vAlign w:val="center"/>
                  <w:hideMark/>
                </w:tcPr>
                <w:p w:rsidR="001D75F7" w:rsidRPr="00D076B1" w:rsidRDefault="00051ADE" w:rsidP="0010386D">
                  <w:pPr>
                    <w:pStyle w:val="NormalWeb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3071 S</w:t>
                  </w:r>
                  <w:r w:rsidR="001D75F7" w:rsidRPr="00D076B1">
                    <w:rPr>
                      <w:b/>
                      <w:sz w:val="22"/>
                      <w:szCs w:val="22"/>
                    </w:rPr>
                    <w:t>ayılı Dilekçe Hakkı Kanunu.</w:t>
                  </w:r>
                </w:p>
              </w:tc>
              <w:tc>
                <w:tcPr>
                  <w:tcW w:w="2047" w:type="pct"/>
                  <w:hideMark/>
                </w:tcPr>
                <w:p w:rsidR="002D6B55" w:rsidRPr="002D6B55" w:rsidRDefault="001D75F7" w:rsidP="002D6B55">
                  <w:pPr>
                    <w:pStyle w:val="NormalWeb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076B1">
                    <w:rPr>
                      <w:sz w:val="22"/>
                      <w:szCs w:val="22"/>
                    </w:rPr>
                    <w:t>Müştekinin Adı ve Soyadı-İkametgâh adresi-İletişim bilgileri</w:t>
                  </w:r>
                  <w:r w:rsidR="00B059E4">
                    <w:rPr>
                      <w:sz w:val="22"/>
                      <w:szCs w:val="22"/>
                    </w:rPr>
                    <w:t>.</w:t>
                  </w:r>
                </w:p>
                <w:p w:rsidR="001D75F7" w:rsidRPr="002D6B55" w:rsidRDefault="001D75F7" w:rsidP="002D6B55">
                  <w:pPr>
                    <w:pStyle w:val="NormalWeb"/>
                    <w:numPr>
                      <w:ilvl w:val="0"/>
                      <w:numId w:val="6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2D6B55">
                    <w:rPr>
                      <w:sz w:val="22"/>
                      <w:szCs w:val="22"/>
                    </w:rPr>
                    <w:t>Şikâyet veya Talebi ile ilgili açıklayıcı bilgi ve belgeler.</w:t>
                  </w:r>
                </w:p>
              </w:tc>
              <w:tc>
                <w:tcPr>
                  <w:tcW w:w="0" w:type="auto"/>
                  <w:hideMark/>
                </w:tcPr>
                <w:p w:rsidR="00485F50" w:rsidRDefault="00485F50" w:rsidP="001D75F7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1D75F7" w:rsidRPr="00D076B1" w:rsidRDefault="001D75F7" w:rsidP="001D75F7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D076B1">
                    <w:rPr>
                      <w:sz w:val="22"/>
                      <w:szCs w:val="22"/>
                    </w:rPr>
                    <w:t xml:space="preserve">30 Gün </w:t>
                  </w:r>
                </w:p>
              </w:tc>
            </w:tr>
            <w:tr w:rsidR="0087650C" w:rsidRPr="00981675" w:rsidTr="007F7193">
              <w:trPr>
                <w:trHeight w:val="807"/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87650C" w:rsidRPr="001445DC" w:rsidRDefault="0087650C" w:rsidP="0087650C">
                  <w:pPr>
                    <w:pStyle w:val="NormalWeb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56" w:type="pct"/>
                  <w:vAlign w:val="center"/>
                  <w:hideMark/>
                </w:tcPr>
                <w:p w:rsidR="0087650C" w:rsidRPr="00D076B1" w:rsidRDefault="00051ADE" w:rsidP="0010386D">
                  <w:pPr>
                    <w:pStyle w:val="NormalWeb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4982 S</w:t>
                  </w:r>
                  <w:r w:rsidR="0087650C" w:rsidRPr="00D076B1">
                    <w:rPr>
                      <w:b/>
                      <w:sz w:val="22"/>
                      <w:szCs w:val="22"/>
                    </w:rPr>
                    <w:t>ayılı Bilgi Edinme Hakkı Kanunu.</w:t>
                  </w:r>
                </w:p>
              </w:tc>
              <w:tc>
                <w:tcPr>
                  <w:tcW w:w="2047" w:type="pct"/>
                  <w:hideMark/>
                </w:tcPr>
                <w:p w:rsidR="0087650C" w:rsidRPr="00D076B1" w:rsidRDefault="0087650C" w:rsidP="0087650C">
                  <w:pPr>
                    <w:pStyle w:val="NormalWeb"/>
                    <w:numPr>
                      <w:ilvl w:val="0"/>
                      <w:numId w:val="7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076B1">
                    <w:rPr>
                      <w:sz w:val="22"/>
                      <w:szCs w:val="22"/>
                    </w:rPr>
                    <w:t>Müştekinin Adı ve Soyadı-İkametgâh adresi-İletişim bilgileri</w:t>
                  </w:r>
                  <w:r w:rsidR="00B059E4">
                    <w:rPr>
                      <w:sz w:val="22"/>
                      <w:szCs w:val="22"/>
                    </w:rPr>
                    <w:t>.</w:t>
                  </w:r>
                </w:p>
                <w:p w:rsidR="000D3666" w:rsidRPr="005817EA" w:rsidRDefault="0087650C" w:rsidP="00D45578">
                  <w:pPr>
                    <w:pStyle w:val="NormalWeb"/>
                    <w:numPr>
                      <w:ilvl w:val="0"/>
                      <w:numId w:val="7"/>
                    </w:numPr>
                    <w:jc w:val="both"/>
                    <w:rPr>
                      <w:sz w:val="22"/>
                      <w:szCs w:val="22"/>
                    </w:rPr>
                  </w:pPr>
                  <w:r w:rsidRPr="00D076B1">
                    <w:rPr>
                      <w:sz w:val="22"/>
                      <w:szCs w:val="22"/>
                    </w:rPr>
                    <w:t>Bilgi Edinme Talebi ile ilgili açıklayıcı bilgi ve belgeler.</w:t>
                  </w:r>
                </w:p>
              </w:tc>
              <w:tc>
                <w:tcPr>
                  <w:tcW w:w="0" w:type="auto"/>
                  <w:hideMark/>
                </w:tcPr>
                <w:p w:rsidR="00485F50" w:rsidRDefault="00485F50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87650C" w:rsidRPr="00D076B1" w:rsidRDefault="0087650C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 w:rsidRPr="00D076B1">
                    <w:rPr>
                      <w:sz w:val="22"/>
                      <w:szCs w:val="22"/>
                    </w:rPr>
                    <w:t>15 Gün</w:t>
                  </w:r>
                </w:p>
              </w:tc>
            </w:tr>
            <w:tr w:rsidR="0087650C" w:rsidRPr="00981675" w:rsidTr="00F37F33">
              <w:trPr>
                <w:trHeight w:val="807"/>
                <w:tblCellSpacing w:w="0" w:type="dxa"/>
              </w:trPr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650C" w:rsidRDefault="000D3666" w:rsidP="0087650C">
                  <w:pPr>
                    <w:pStyle w:val="NormalWeb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650C" w:rsidRPr="00795E27" w:rsidRDefault="00051ADE" w:rsidP="001038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2911 S</w:t>
                  </w:r>
                  <w:r w:rsidR="00795E27" w:rsidRPr="00795E2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ayılı Toplantı ve Gösteri</w:t>
                  </w:r>
                  <w:r w:rsidR="00D80E5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Yürüyüşleri Kanununa Göre Açık</w:t>
                  </w:r>
                  <w:r w:rsidR="00795E27" w:rsidRPr="00795E27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hava ve Kapalı Salon Toplantısı Müracaatları</w:t>
                  </w:r>
                  <w:r w:rsidR="00A917C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2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0F68" w:rsidRPr="00EE4D56" w:rsidRDefault="00AE5E51" w:rsidP="00DE2723">
                  <w:pPr>
                    <w:pStyle w:val="ListeParagraf"/>
                    <w:numPr>
                      <w:ilvl w:val="0"/>
                      <w:numId w:val="24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2911 S</w:t>
                  </w:r>
                  <w:r w:rsidR="004C3C0A">
                    <w:rPr>
                      <w:rFonts w:ascii="Times New Roman" w:hAnsi="Times New Roman" w:cs="Times New Roman"/>
                      <w:color w:val="000000"/>
                    </w:rPr>
                    <w:t xml:space="preserve">ayılı Kanun uyarınca </w:t>
                  </w:r>
                  <w:r w:rsidR="00C3179C" w:rsidRPr="00513699">
                    <w:rPr>
                      <w:rFonts w:ascii="Times New Roman" w:hAnsi="Times New Roman" w:cs="Times New Roman"/>
                      <w:color w:val="000000"/>
                    </w:rPr>
                    <w:t xml:space="preserve">Valilik Makamına hitaben yazılan </w:t>
                  </w:r>
                  <w:r w:rsidR="00C3179C">
                    <w:rPr>
                      <w:rFonts w:ascii="Times New Roman" w:hAnsi="Times New Roman" w:cs="Times New Roman"/>
                      <w:color w:val="000000"/>
                    </w:rPr>
                    <w:t xml:space="preserve">dilekçe ve </w:t>
                  </w:r>
                  <w:r w:rsidR="00E55CD9">
                    <w:rPr>
                      <w:rFonts w:ascii="Times New Roman" w:hAnsi="Times New Roman" w:cs="Times New Roman"/>
                      <w:color w:val="000000"/>
                    </w:rPr>
                    <w:t xml:space="preserve">ekinde </w:t>
                  </w:r>
                  <w:r w:rsidR="00C72108">
                    <w:rPr>
                      <w:rFonts w:ascii="Times New Roman" w:hAnsi="Times New Roman" w:cs="Times New Roman"/>
                      <w:color w:val="000000"/>
                    </w:rPr>
                    <w:t xml:space="preserve">Düzenleme </w:t>
                  </w:r>
                  <w:r w:rsidR="00AD61BA" w:rsidRPr="00EE4D56">
                    <w:rPr>
                      <w:rFonts w:ascii="Times New Roman" w:hAnsi="Times New Roman" w:cs="Times New Roman"/>
                      <w:color w:val="000000"/>
                    </w:rPr>
                    <w:t xml:space="preserve">Kurulu üyelerince </w:t>
                  </w:r>
                  <w:r w:rsidR="00C3179C">
                    <w:rPr>
                      <w:rFonts w:ascii="Times New Roman" w:hAnsi="Times New Roman" w:cs="Times New Roman"/>
                      <w:color w:val="000000"/>
                    </w:rPr>
                    <w:t xml:space="preserve">doldurularak imzalanan </w:t>
                  </w:r>
                  <w:r w:rsidR="004C5680" w:rsidRPr="00EE4D56">
                    <w:rPr>
                      <w:rFonts w:ascii="Times New Roman" w:hAnsi="Times New Roman" w:cs="Times New Roman"/>
                      <w:color w:val="000000"/>
                    </w:rPr>
                    <w:t>Bildirim</w:t>
                  </w:r>
                  <w:r w:rsidR="00600F68" w:rsidRPr="00EE4D56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4C5680" w:rsidRPr="00EE4D56">
                    <w:rPr>
                      <w:rFonts w:ascii="Times New Roman" w:hAnsi="Times New Roman" w:cs="Times New Roman"/>
                      <w:color w:val="000000"/>
                    </w:rPr>
                    <w:t>Formu</w:t>
                  </w:r>
                  <w:r w:rsidR="00C3179C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600F68" w:rsidRPr="00F16B97" w:rsidRDefault="00EE65B3" w:rsidP="00EE65B3">
                  <w:pPr>
                    <w:spacing w:after="0" w:line="240" w:lineRule="auto"/>
                    <w:ind w:left="360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E65B3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- </w:t>
                  </w:r>
                  <w:r w:rsidR="00172203">
                    <w:rPr>
                      <w:rFonts w:ascii="Times New Roman" w:hAnsi="Times New Roman" w:cs="Times New Roman"/>
                      <w:color w:val="000000"/>
                    </w:rPr>
                    <w:t xml:space="preserve">Bildirim Formu </w:t>
                  </w:r>
                  <w:r w:rsidR="00600F68" w:rsidRPr="00F16B97">
                    <w:rPr>
                      <w:rFonts w:ascii="Times New Roman" w:hAnsi="Times New Roman" w:cs="Times New Roman"/>
                      <w:color w:val="000000"/>
                    </w:rPr>
                    <w:t xml:space="preserve">Valilik Hukuk </w:t>
                  </w:r>
                  <w:r w:rsidR="004C5680" w:rsidRPr="00F16B97">
                    <w:rPr>
                      <w:rFonts w:ascii="Times New Roman" w:hAnsi="Times New Roman" w:cs="Times New Roman"/>
                      <w:color w:val="000000"/>
                    </w:rPr>
                    <w:t>İşleri Şube Müdürlüğünden</w:t>
                  </w:r>
                  <w:r w:rsidR="00440E0A">
                    <w:rPr>
                      <w:rFonts w:ascii="Times New Roman" w:hAnsi="Times New Roman" w:cs="Times New Roman"/>
                      <w:color w:val="000000"/>
                    </w:rPr>
                    <w:t xml:space="preserve"> temin edilecektir</w:t>
                  </w:r>
                  <w:r w:rsidR="00600F68" w:rsidRPr="00F16B97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530849" w:rsidRDefault="00F16B97" w:rsidP="00DE272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="00EE65B3" w:rsidRPr="00EE65B3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EE65B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72108">
                    <w:rPr>
                      <w:rFonts w:ascii="Times New Roman" w:hAnsi="Times New Roman" w:cs="Times New Roman"/>
                    </w:rPr>
                    <w:t>Düzenleme K</w:t>
                  </w:r>
                  <w:r w:rsidR="00E546E3" w:rsidRPr="00F16B97">
                    <w:rPr>
                      <w:rFonts w:ascii="Times New Roman" w:hAnsi="Times New Roman" w:cs="Times New Roman"/>
                    </w:rPr>
                    <w:t xml:space="preserve">urulu </w:t>
                  </w:r>
                  <w:r w:rsidR="00C72108">
                    <w:rPr>
                      <w:rFonts w:ascii="Times New Roman" w:hAnsi="Times New Roman" w:cs="Times New Roman"/>
                    </w:rPr>
                    <w:t>ü</w:t>
                  </w:r>
                  <w:r w:rsidR="00E546E3" w:rsidRPr="00F16B97">
                    <w:rPr>
                      <w:rFonts w:ascii="Times New Roman" w:hAnsi="Times New Roman" w:cs="Times New Roman"/>
                    </w:rPr>
                    <w:t>yeleri 2911 Sayılı Kanun</w:t>
                  </w:r>
                  <w:r w:rsidR="00A410D8">
                    <w:rPr>
                      <w:rFonts w:ascii="Times New Roman" w:hAnsi="Times New Roman" w:cs="Times New Roman"/>
                    </w:rPr>
                    <w:t>’</w:t>
                  </w:r>
                  <w:r w:rsidR="00E546E3" w:rsidRPr="00F16B97">
                    <w:rPr>
                      <w:rFonts w:ascii="Times New Roman" w:hAnsi="Times New Roman" w:cs="Times New Roman"/>
                    </w:rPr>
                    <w:t xml:space="preserve">un </w:t>
                  </w:r>
                  <w:r w:rsidR="00AB668C" w:rsidRPr="00F16B97">
                    <w:rPr>
                      <w:rFonts w:ascii="Times New Roman" w:hAnsi="Times New Roman" w:cs="Times New Roman"/>
                    </w:rPr>
                    <w:t>9’ncu maddesi</w:t>
                  </w:r>
                  <w:r w:rsidR="00E546E3" w:rsidRPr="00F16B97">
                    <w:rPr>
                      <w:rFonts w:ascii="Times New Roman" w:hAnsi="Times New Roman" w:cs="Times New Roman"/>
                    </w:rPr>
                    <w:t xml:space="preserve"> gereğince </w:t>
                  </w:r>
                  <w:r w:rsidR="00AB668C" w:rsidRPr="00F16B97">
                    <w:rPr>
                      <w:rFonts w:ascii="Times New Roman" w:hAnsi="Times New Roman" w:cs="Times New Roman"/>
                    </w:rPr>
                    <w:t xml:space="preserve">fiil ehliyetine sahip ve </w:t>
                  </w:r>
                  <w:r w:rsidR="00E546E3" w:rsidRPr="00F16B97">
                    <w:rPr>
                      <w:rFonts w:ascii="Times New Roman" w:hAnsi="Times New Roman" w:cs="Times New Roman"/>
                    </w:rPr>
                    <w:t xml:space="preserve">18 </w:t>
                  </w:r>
                  <w:r w:rsidR="00AB668C" w:rsidRPr="00F16B97">
                    <w:rPr>
                      <w:rFonts w:ascii="Times New Roman" w:hAnsi="Times New Roman" w:cs="Times New Roman"/>
                    </w:rPr>
                    <w:t>yaşını doldurmuş biri başkan olmak üzere en az 7 kişiden oluşmalıdır.</w:t>
                  </w:r>
                  <w:r w:rsidR="00DC376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72B0E" w:rsidRPr="00F16B97">
                    <w:rPr>
                      <w:rFonts w:ascii="Times New Roman" w:hAnsi="Times New Roman" w:cs="Times New Roman"/>
                    </w:rPr>
                    <w:t xml:space="preserve"> Diplomatik doku</w:t>
                  </w:r>
                  <w:r w:rsidR="00A410D8">
                    <w:rPr>
                      <w:rFonts w:ascii="Times New Roman" w:hAnsi="Times New Roman" w:cs="Times New Roman"/>
                    </w:rPr>
                    <w:t>nulmazlıkları bulunan kişiler, D</w:t>
                  </w:r>
                  <w:r w:rsidR="00C72B0E" w:rsidRPr="00F16B97">
                    <w:rPr>
                      <w:rFonts w:ascii="Times New Roman" w:hAnsi="Times New Roman" w:cs="Times New Roman"/>
                    </w:rPr>
                    <w:t xml:space="preserve">üzenleme </w:t>
                  </w:r>
                  <w:r w:rsidR="00A410D8">
                    <w:rPr>
                      <w:rFonts w:ascii="Times New Roman" w:hAnsi="Times New Roman" w:cs="Times New Roman"/>
                    </w:rPr>
                    <w:t>K</w:t>
                  </w:r>
                  <w:r w:rsidR="00C72B0E" w:rsidRPr="00F16B97">
                    <w:rPr>
                      <w:rFonts w:ascii="Times New Roman" w:hAnsi="Times New Roman" w:cs="Times New Roman"/>
                    </w:rPr>
                    <w:t>urulu başkan veya üyesi olamazlar. Tüzel kişilerin toplantı ve gösteri yürüyüşü düzenlemeleri, yetkili organlarının kararına bağlıdır.</w:t>
                  </w:r>
                </w:p>
                <w:p w:rsidR="004C5680" w:rsidRDefault="004C5680" w:rsidP="000437E1">
                  <w:pPr>
                    <w:pStyle w:val="ListeParagraf"/>
                    <w:numPr>
                      <w:ilvl w:val="0"/>
                      <w:numId w:val="32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32631">
                    <w:rPr>
                      <w:rFonts w:ascii="Times New Roman" w:hAnsi="Times New Roman" w:cs="Times New Roman"/>
                    </w:rPr>
                    <w:t>Bildirim Formunda bulunması gerekli unsurlar:</w:t>
                  </w:r>
                </w:p>
                <w:p w:rsidR="008A3711" w:rsidRPr="00A32631" w:rsidRDefault="003D49A5" w:rsidP="00DE2723">
                  <w:pPr>
                    <w:pStyle w:val="ListeParagraf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600F68" w:rsidRPr="00046BE0">
                    <w:rPr>
                      <w:rFonts w:ascii="Times New Roman" w:hAnsi="Times New Roman" w:cs="Times New Roman"/>
                      <w:b/>
                    </w:rPr>
                    <w:t>a</w:t>
                  </w:r>
                  <w:r w:rsidR="00AC638A" w:rsidRPr="00046BE0">
                    <w:rPr>
                      <w:rFonts w:ascii="Times New Roman" w:hAnsi="Times New Roman" w:cs="Times New Roman"/>
                      <w:b/>
                    </w:rPr>
                    <w:t>)</w:t>
                  </w:r>
                  <w:r w:rsidR="007200C2" w:rsidRPr="00A326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3711" w:rsidRPr="00A32631">
                    <w:rPr>
                      <w:rFonts w:ascii="Times New Roman" w:hAnsi="Times New Roman" w:cs="Times New Roman"/>
                    </w:rPr>
                    <w:t>Toplantının amacı</w:t>
                  </w:r>
                  <w:r w:rsidR="003F7FE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AC638A" w:rsidRPr="00A32631" w:rsidRDefault="003D49A5" w:rsidP="00DE2723">
                  <w:pPr>
                    <w:pStyle w:val="ListeParagraf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3B2934" w:rsidRPr="00046BE0">
                    <w:rPr>
                      <w:rFonts w:ascii="Times New Roman" w:hAnsi="Times New Roman" w:cs="Times New Roman"/>
                      <w:b/>
                    </w:rPr>
                    <w:t>b)</w:t>
                  </w:r>
                  <w:r w:rsidR="007B213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A3711" w:rsidRPr="00A32631">
                    <w:rPr>
                      <w:rFonts w:ascii="Times New Roman" w:hAnsi="Times New Roman" w:cs="Times New Roman"/>
                    </w:rPr>
                    <w:t>Toplantının yapılacağı yer,</w:t>
                  </w:r>
                  <w:r w:rsidR="004C5680" w:rsidRPr="00A326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27755">
                    <w:rPr>
                      <w:rFonts w:ascii="Times New Roman" w:hAnsi="Times New Roman" w:cs="Times New Roman"/>
                    </w:rPr>
                    <w:t>tarih</w:t>
                  </w:r>
                  <w:r w:rsidR="008A3711" w:rsidRPr="00A32631">
                    <w:rPr>
                      <w:rFonts w:ascii="Times New Roman" w:hAnsi="Times New Roman" w:cs="Times New Roman"/>
                    </w:rPr>
                    <w:t>,</w:t>
                  </w:r>
                  <w:r w:rsidR="004C5680" w:rsidRPr="00A326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2934" w:rsidRPr="00A32631">
                    <w:rPr>
                      <w:rFonts w:ascii="Times New Roman" w:hAnsi="Times New Roman" w:cs="Times New Roman"/>
                    </w:rPr>
                    <w:t xml:space="preserve">başlangıç </w:t>
                  </w:r>
                  <w:r w:rsidR="008A3711" w:rsidRPr="00A32631">
                    <w:rPr>
                      <w:rFonts w:ascii="Times New Roman" w:hAnsi="Times New Roman" w:cs="Times New Roman"/>
                    </w:rPr>
                    <w:t>ve bitiş saatleri</w:t>
                  </w:r>
                  <w:r w:rsidR="003F7FE5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C5680" w:rsidRPr="00A32631" w:rsidRDefault="003D49A5" w:rsidP="00DE2723">
                  <w:pPr>
                    <w:pStyle w:val="ListeParagraf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="004C5680" w:rsidRPr="00046BE0">
                    <w:rPr>
                      <w:rFonts w:ascii="Times New Roman" w:hAnsi="Times New Roman" w:cs="Times New Roman"/>
                      <w:b/>
                    </w:rPr>
                    <w:t>c)</w:t>
                  </w:r>
                  <w:r w:rsidR="004C5680" w:rsidRPr="00A32631">
                    <w:rPr>
                      <w:rFonts w:ascii="Times New Roman" w:hAnsi="Times New Roman" w:cs="Times New Roman"/>
                    </w:rPr>
                    <w:t xml:space="preserve"> Düzen</w:t>
                  </w:r>
                  <w:r w:rsidR="003243D4" w:rsidRPr="00A32631">
                    <w:rPr>
                      <w:rFonts w:ascii="Times New Roman" w:hAnsi="Times New Roman" w:cs="Times New Roman"/>
                    </w:rPr>
                    <w:t>leme Kurulu ü</w:t>
                  </w:r>
                  <w:r w:rsidR="003B2934" w:rsidRPr="00A32631">
                    <w:rPr>
                      <w:rFonts w:ascii="Times New Roman" w:hAnsi="Times New Roman" w:cs="Times New Roman"/>
                    </w:rPr>
                    <w:t xml:space="preserve">yelerinin </w:t>
                  </w:r>
                  <w:r w:rsidR="009E573A" w:rsidRPr="00A32631">
                    <w:rPr>
                      <w:rFonts w:ascii="Times New Roman" w:hAnsi="Times New Roman" w:cs="Times New Roman"/>
                    </w:rPr>
                    <w:t>T.C. Kimlik Numaraları, Ad-Soyadları, Kuruldaki Görevleri, Adli Sicil Beyanları</w:t>
                  </w:r>
                  <w:r w:rsidR="003B2934" w:rsidRPr="00A32631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9E573A" w:rsidRPr="00A32631">
                    <w:rPr>
                      <w:rFonts w:ascii="Times New Roman" w:hAnsi="Times New Roman" w:cs="Times New Roman"/>
                    </w:rPr>
                    <w:t>Adresleri, Telefonları, Meslek-Çalışma Yerleri ve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 xml:space="preserve"> İmza</w:t>
                  </w:r>
                  <w:r w:rsidR="009E573A" w:rsidRPr="00A32631">
                    <w:rPr>
                      <w:rFonts w:ascii="Times New Roman" w:hAnsi="Times New Roman" w:cs="Times New Roman"/>
                    </w:rPr>
                    <w:t>ları</w:t>
                  </w:r>
                  <w:r w:rsidR="00BC0559">
                    <w:rPr>
                      <w:rFonts w:ascii="Times New Roman" w:hAnsi="Times New Roman" w:cs="Times New Roman"/>
                    </w:rPr>
                    <w:t>.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863A1" w:rsidRPr="00A32631" w:rsidRDefault="003D49A5" w:rsidP="00DE2723">
                  <w:pPr>
                    <w:pStyle w:val="ListeParagraf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46BE0">
                    <w:rPr>
                      <w:rFonts w:ascii="Times New Roman" w:eastAsia="Times New Roman" w:hAnsi="Times New Roman" w:cs="Times New Roman"/>
                      <w:b/>
                    </w:rPr>
                    <w:t xml:space="preserve">    </w:t>
                  </w:r>
                  <w:r w:rsidR="000C46F1" w:rsidRPr="00046BE0">
                    <w:rPr>
                      <w:rFonts w:ascii="Times New Roman" w:eastAsia="Times New Roman" w:hAnsi="Times New Roman" w:cs="Times New Roman"/>
                      <w:b/>
                    </w:rPr>
                    <w:t>d</w:t>
                  </w:r>
                  <w:r w:rsidR="009420F7" w:rsidRPr="00046BE0">
                    <w:rPr>
                      <w:rFonts w:ascii="Times New Roman" w:eastAsia="Times New Roman" w:hAnsi="Times New Roman" w:cs="Times New Roman"/>
                      <w:b/>
                    </w:rPr>
                    <w:t>)</w:t>
                  </w:r>
                  <w:r w:rsidR="009420F7" w:rsidRPr="00A3263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 xml:space="preserve">Düzenleme </w:t>
                  </w:r>
                  <w:r w:rsidR="00147678">
                    <w:rPr>
                      <w:rFonts w:ascii="Times New Roman" w:eastAsia="Times New Roman" w:hAnsi="Times New Roman" w:cs="Times New Roman"/>
                    </w:rPr>
                    <w:t>K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>uru</w:t>
                  </w:r>
                  <w:r w:rsidR="00F5797C" w:rsidRPr="00A32631">
                    <w:rPr>
                      <w:rFonts w:ascii="Times New Roman" w:eastAsia="Times New Roman" w:hAnsi="Times New Roman" w:cs="Times New Roman"/>
                    </w:rPr>
                    <w:t>lunda yer alacak yabancılar var ise bunlar için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9420F7" w:rsidRPr="00A32631">
                    <w:rPr>
                      <w:rFonts w:ascii="Times New Roman" w:eastAsia="Times New Roman" w:hAnsi="Times New Roman" w:cs="Times New Roman"/>
                    </w:rPr>
                    <w:t xml:space="preserve">ilgili 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>Valilik kanalıyla, İçişleri Bakanlığından alınan izin belgesi</w:t>
                  </w:r>
                  <w:r w:rsidR="00A32631" w:rsidRPr="00A32631">
                    <w:rPr>
                      <w:rFonts w:ascii="Times New Roman" w:eastAsia="Times New Roman" w:hAnsi="Times New Roman" w:cs="Times New Roman"/>
                    </w:rPr>
                    <w:t xml:space="preserve">; 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 xml:space="preserve">Kanun'a göre düzenlenen Toplantı ve Gösteri yürüyüşlerinde topluluğa hitap </w:t>
                  </w:r>
                  <w:r w:rsidR="001C5393" w:rsidRPr="00A32631">
                    <w:rPr>
                      <w:rFonts w:ascii="Times New Roman" w:eastAsia="Times New Roman" w:hAnsi="Times New Roman" w:cs="Times New Roman"/>
                    </w:rPr>
                    <w:t>edecek, afiş, pankart, resim, f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 xml:space="preserve">lama, levha, araç ve gereçler taşıyacaklar için mahallin en büyük </w:t>
                  </w:r>
                  <w:r w:rsidR="00BC0559">
                    <w:rPr>
                      <w:rFonts w:ascii="Times New Roman" w:eastAsia="Times New Roman" w:hAnsi="Times New Roman" w:cs="Times New Roman"/>
                    </w:rPr>
                    <w:t>Mülki İdare A</w:t>
                  </w:r>
                  <w:r w:rsidR="006863A1" w:rsidRPr="00A32631">
                    <w:rPr>
                      <w:rFonts w:ascii="Times New Roman" w:eastAsia="Times New Roman" w:hAnsi="Times New Roman" w:cs="Times New Roman"/>
                    </w:rPr>
                    <w:t>mirliğine, toplantıdan en az 48 saat önce bildirimle bulunulduğunu g</w:t>
                  </w:r>
                  <w:r w:rsidR="00A32631" w:rsidRPr="00A32631">
                    <w:rPr>
                      <w:rFonts w:ascii="Times New Roman" w:eastAsia="Times New Roman" w:hAnsi="Times New Roman" w:cs="Times New Roman"/>
                    </w:rPr>
                    <w:t>österen belge</w:t>
                  </w:r>
                  <w:r w:rsidR="00BC0559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5E29DE" w:rsidRDefault="003D49A5" w:rsidP="00F34FAC">
                  <w:pPr>
                    <w:pStyle w:val="ListeParagraf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</w:rPr>
                  </w:pPr>
                  <w:r w:rsidRPr="00046BE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B2135" w:rsidRPr="00046BE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046BE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C46F1" w:rsidRPr="00046BE0">
                    <w:rPr>
                      <w:rFonts w:ascii="Times New Roman" w:hAnsi="Times New Roman" w:cs="Times New Roman"/>
                      <w:b/>
                    </w:rPr>
                    <w:t>e</w:t>
                  </w:r>
                  <w:r w:rsidR="005E29DE" w:rsidRPr="00046BE0">
                    <w:rPr>
                      <w:rFonts w:ascii="Times New Roman" w:hAnsi="Times New Roman" w:cs="Times New Roman"/>
                      <w:b/>
                    </w:rPr>
                    <w:t>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>Konuşmacı ve sanatçıların T</w:t>
                  </w:r>
                  <w:r w:rsidR="00432880">
                    <w:rPr>
                      <w:rFonts w:ascii="Times New Roman" w:hAnsi="Times New Roman" w:cs="Times New Roman"/>
                    </w:rPr>
                    <w:t>.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>C</w:t>
                  </w:r>
                  <w:r w:rsidR="00432880">
                    <w:rPr>
                      <w:rFonts w:ascii="Times New Roman" w:hAnsi="Times New Roman" w:cs="Times New Roman"/>
                    </w:rPr>
                    <w:t>.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32880">
                    <w:rPr>
                      <w:rFonts w:ascii="Times New Roman" w:hAnsi="Times New Roman" w:cs="Times New Roman"/>
                    </w:rPr>
                    <w:t>K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 xml:space="preserve">imlik </w:t>
                  </w:r>
                  <w:r w:rsidR="00432880">
                    <w:rPr>
                      <w:rFonts w:ascii="Times New Roman" w:hAnsi="Times New Roman" w:cs="Times New Roman"/>
                    </w:rPr>
                    <w:t>N</w:t>
                  </w:r>
                  <w:r w:rsidR="005E29DE" w:rsidRPr="00A32631">
                    <w:rPr>
                      <w:rFonts w:ascii="Times New Roman" w:hAnsi="Times New Roman" w:cs="Times New Roman"/>
                    </w:rPr>
                    <w:t>umaraları</w:t>
                  </w:r>
                  <w:r w:rsidR="0062297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0C46F1" w:rsidRDefault="000C46F1" w:rsidP="00F34FAC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7B2135">
                    <w:t xml:space="preserve"> </w:t>
                  </w:r>
                  <w:r>
                    <w:t xml:space="preserve"> </w:t>
                  </w:r>
                  <w:r w:rsidRPr="00046BE0">
                    <w:rPr>
                      <w:b/>
                    </w:rPr>
                    <w:t>f)</w:t>
                  </w:r>
                  <w:r w:rsidR="007B213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Toplantı herhangi bir araç ile halka duyurulacak ise bildirimde araç plakalarının da belirtilmesi</w:t>
                  </w:r>
                  <w:r w:rsidR="00622976">
                    <w:rPr>
                      <w:sz w:val="22"/>
                      <w:szCs w:val="22"/>
                    </w:rPr>
                    <w:t>.</w:t>
                  </w:r>
                </w:p>
                <w:p w:rsidR="009301B7" w:rsidRDefault="003D49A5" w:rsidP="00F34FAC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7B2135">
                    <w:rPr>
                      <w:sz w:val="22"/>
                      <w:szCs w:val="22"/>
                    </w:rPr>
                    <w:t xml:space="preserve"> </w:t>
                  </w:r>
                  <w:r w:rsidR="000C46F1" w:rsidRPr="00046BE0">
                    <w:rPr>
                      <w:b/>
                      <w:sz w:val="22"/>
                      <w:szCs w:val="22"/>
                    </w:rPr>
                    <w:t>g</w:t>
                  </w:r>
                  <w:r w:rsidR="007B2135" w:rsidRPr="00046BE0">
                    <w:rPr>
                      <w:b/>
                      <w:sz w:val="22"/>
                      <w:szCs w:val="22"/>
                    </w:rPr>
                    <w:t>)</w:t>
                  </w:r>
                  <w:r w:rsidR="007B2135">
                    <w:rPr>
                      <w:sz w:val="22"/>
                      <w:szCs w:val="22"/>
                    </w:rPr>
                    <w:t xml:space="preserve"> </w:t>
                  </w:r>
                  <w:r w:rsidR="009301B7" w:rsidRPr="00A32631">
                    <w:rPr>
                      <w:sz w:val="22"/>
                      <w:szCs w:val="22"/>
                    </w:rPr>
                    <w:t>Yukarıdaki bi</w:t>
                  </w:r>
                  <w:r w:rsidR="00753A6F">
                    <w:rPr>
                      <w:sz w:val="22"/>
                      <w:szCs w:val="22"/>
                    </w:rPr>
                    <w:t>lgileri içeren Bildirim Formunun</w:t>
                  </w:r>
                  <w:r w:rsidR="009301B7" w:rsidRPr="00A32631">
                    <w:rPr>
                      <w:sz w:val="22"/>
                      <w:szCs w:val="22"/>
                    </w:rPr>
                    <w:t xml:space="preserve"> </w:t>
                  </w:r>
                  <w:r w:rsidR="00753A6F">
                    <w:rPr>
                      <w:sz w:val="22"/>
                      <w:szCs w:val="22"/>
                    </w:rPr>
                    <w:t>alt kısmı Düzenleme Kurulu ü</w:t>
                  </w:r>
                  <w:r w:rsidR="009301B7" w:rsidRPr="00A32631">
                    <w:rPr>
                      <w:sz w:val="22"/>
                      <w:szCs w:val="22"/>
                    </w:rPr>
                    <w:t>yelerinin tümü</w:t>
                  </w:r>
                  <w:r w:rsidR="009301B7" w:rsidRPr="00513699">
                    <w:rPr>
                      <w:sz w:val="22"/>
                      <w:szCs w:val="22"/>
                    </w:rPr>
                    <w:t xml:space="preserve"> tarafından imzalanacaktır.</w:t>
                  </w:r>
                </w:p>
                <w:p w:rsidR="004C5680" w:rsidRDefault="005D5BB4" w:rsidP="000437E1">
                  <w:pPr>
                    <w:pStyle w:val="NormalWeb"/>
                    <w:numPr>
                      <w:ilvl w:val="0"/>
                      <w:numId w:val="33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13699">
                    <w:rPr>
                      <w:sz w:val="22"/>
                      <w:szCs w:val="22"/>
                    </w:rPr>
                    <w:t>Formun ekinde ise:</w:t>
                  </w:r>
                </w:p>
                <w:p w:rsidR="005D5BB4" w:rsidRPr="00513699" w:rsidRDefault="00525454" w:rsidP="002B063B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661AE" w:rsidRPr="00046BE0">
                    <w:rPr>
                      <w:b/>
                      <w:sz w:val="22"/>
                      <w:szCs w:val="22"/>
                    </w:rPr>
                    <w:t>1-</w:t>
                  </w:r>
                  <w:r w:rsidR="005D5BB4" w:rsidRPr="00513699">
                    <w:rPr>
                      <w:sz w:val="22"/>
                      <w:szCs w:val="22"/>
                    </w:rPr>
                    <w:t>Toplantı programı</w:t>
                  </w:r>
                  <w:r w:rsidR="00784165">
                    <w:rPr>
                      <w:sz w:val="22"/>
                      <w:szCs w:val="22"/>
                    </w:rPr>
                    <w:t>,</w:t>
                  </w:r>
                  <w:r w:rsidR="00FE3593">
                    <w:rPr>
                      <w:sz w:val="22"/>
                      <w:szCs w:val="22"/>
                    </w:rPr>
                    <w:t xml:space="preserve"> t</w:t>
                  </w:r>
                  <w:r w:rsidR="005D5BB4" w:rsidRPr="00513699">
                    <w:rPr>
                      <w:sz w:val="22"/>
                      <w:szCs w:val="22"/>
                    </w:rPr>
                    <w:t>oplantı yerin</w:t>
                  </w:r>
                  <w:r w:rsidR="00784165">
                    <w:rPr>
                      <w:sz w:val="22"/>
                      <w:szCs w:val="22"/>
                    </w:rPr>
                    <w:t>d</w:t>
                  </w:r>
                  <w:r w:rsidR="005D5BB4" w:rsidRPr="00513699">
                    <w:rPr>
                      <w:sz w:val="22"/>
                      <w:szCs w:val="22"/>
                    </w:rPr>
                    <w:t xml:space="preserve">e </w:t>
                  </w:r>
                  <w:r w:rsidR="00784165">
                    <w:rPr>
                      <w:sz w:val="22"/>
                      <w:szCs w:val="22"/>
                    </w:rPr>
                    <w:t>kullanılacak olan</w:t>
                  </w:r>
                  <w:r w:rsidR="005D5BB4" w:rsidRPr="00513699">
                    <w:rPr>
                      <w:sz w:val="22"/>
                      <w:szCs w:val="22"/>
                    </w:rPr>
                    <w:t xml:space="preserve"> afiş, pankart</w:t>
                  </w:r>
                  <w:r w:rsidR="00E30BF8">
                    <w:rPr>
                      <w:sz w:val="22"/>
                      <w:szCs w:val="22"/>
                    </w:rPr>
                    <w:t xml:space="preserve">, flama, el ilanı </w:t>
                  </w:r>
                  <w:r w:rsidR="005D5BB4" w:rsidRPr="00513699">
                    <w:rPr>
                      <w:sz w:val="22"/>
                      <w:szCs w:val="22"/>
                    </w:rPr>
                    <w:t>ve slogan</w:t>
                  </w:r>
                  <w:r w:rsidR="00E30BF8">
                    <w:rPr>
                      <w:sz w:val="22"/>
                      <w:szCs w:val="22"/>
                    </w:rPr>
                    <w:t xml:space="preserve"> metinlerinin Düzenleme Kurulu üyelerinin</w:t>
                  </w:r>
                  <w:r w:rsidR="005D5BB4" w:rsidRPr="00513699">
                    <w:rPr>
                      <w:sz w:val="22"/>
                      <w:szCs w:val="22"/>
                    </w:rPr>
                    <w:t xml:space="preserve"> tümü tarafından imzalanmış örnekleri</w:t>
                  </w:r>
                  <w:r w:rsidR="00E30BF8">
                    <w:rPr>
                      <w:sz w:val="22"/>
                      <w:szCs w:val="22"/>
                    </w:rPr>
                    <w:t>.</w:t>
                  </w:r>
                </w:p>
                <w:p w:rsidR="005D5BB4" w:rsidRDefault="00525454" w:rsidP="002B063B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FE4823" w:rsidRPr="00046BE0">
                    <w:rPr>
                      <w:b/>
                      <w:sz w:val="22"/>
                      <w:szCs w:val="22"/>
                    </w:rPr>
                    <w:t>2</w:t>
                  </w:r>
                  <w:r w:rsidR="00D661AE" w:rsidRPr="00046BE0">
                    <w:rPr>
                      <w:b/>
                      <w:sz w:val="22"/>
                      <w:szCs w:val="22"/>
                    </w:rPr>
                    <w:t>-</w:t>
                  </w:r>
                  <w:r w:rsidR="005D5BB4" w:rsidRPr="00513699">
                    <w:rPr>
                      <w:sz w:val="22"/>
                      <w:szCs w:val="22"/>
                    </w:rPr>
                    <w:t xml:space="preserve">Toplantı tüzel kişiler tarafından düzenleniyorsa </w:t>
                  </w:r>
                  <w:r w:rsidR="001C051A">
                    <w:rPr>
                      <w:sz w:val="22"/>
                      <w:szCs w:val="22"/>
                    </w:rPr>
                    <w:t>yetkili organ tarafından alınmış kararın onaylı örneği</w:t>
                  </w:r>
                  <w:r w:rsidR="005D5BB4" w:rsidRPr="00513699">
                    <w:rPr>
                      <w:sz w:val="22"/>
                      <w:szCs w:val="22"/>
                    </w:rPr>
                    <w:t xml:space="preserve"> yer alacaktır.</w:t>
                  </w:r>
                </w:p>
                <w:p w:rsidR="00AE6257" w:rsidRDefault="003A0F53" w:rsidP="004E709E">
                  <w:pPr>
                    <w:pStyle w:val="ListeParagraf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E6257">
                    <w:rPr>
                      <w:rFonts w:ascii="Times New Roman" w:hAnsi="Times New Roman" w:cs="Times New Roman"/>
                    </w:rPr>
                    <w:t xml:space="preserve">Bildirim karşılığında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Hukuk İşleri Şube Müdürlüğü tarafından </w:t>
                  </w:r>
                  <w:r w:rsidR="00E27C39">
                    <w:rPr>
                      <w:rFonts w:ascii="Times New Roman" w:hAnsi="Times New Roman" w:cs="Times New Roman"/>
                    </w:rPr>
                    <w:t xml:space="preserve">başvurana </w:t>
                  </w:r>
                  <w:r w:rsidRPr="00AE6257">
                    <w:rPr>
                      <w:rFonts w:ascii="Times New Roman" w:hAnsi="Times New Roman" w:cs="Times New Roman"/>
                    </w:rPr>
                    <w:t>gün ve saati gösteren alındı belgesi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 verilecek</w:t>
                  </w:r>
                  <w:r w:rsidR="00AE6257">
                    <w:rPr>
                      <w:rFonts w:ascii="Times New Roman" w:hAnsi="Times New Roman" w:cs="Times New Roman"/>
                    </w:rPr>
                    <w:t>tir.</w:t>
                  </w:r>
                </w:p>
                <w:p w:rsidR="006863A1" w:rsidRDefault="003A0F53" w:rsidP="004E709E">
                  <w:pPr>
                    <w:pStyle w:val="ListeParagraf"/>
                    <w:numPr>
                      <w:ilvl w:val="0"/>
                      <w:numId w:val="25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E6257">
                    <w:rPr>
                      <w:rFonts w:ascii="Times New Roman" w:hAnsi="Times New Roman" w:cs="Times New Roman"/>
                    </w:rPr>
                    <w:t>Bildirimin tam olması ve alındı belgesinin verilmesi üzerine toplantının yapılması için evrak Mülki</w:t>
                  </w:r>
                  <w:r w:rsidR="00F612FF">
                    <w:rPr>
                      <w:rFonts w:ascii="Times New Roman" w:hAnsi="Times New Roman" w:cs="Times New Roman"/>
                    </w:rPr>
                    <w:t xml:space="preserve"> İdare Amirinin Onayına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 sunulur</w:t>
                  </w:r>
                  <w:r w:rsidR="00F612FF">
                    <w:rPr>
                      <w:rFonts w:ascii="Times New Roman" w:hAnsi="Times New Roman" w:cs="Times New Roman"/>
                    </w:rPr>
                    <w:t>.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863A1" w:rsidRPr="00AE6257">
                    <w:rPr>
                      <w:rFonts w:ascii="Times New Roman" w:hAnsi="Times New Roman" w:cs="Times New Roman"/>
                    </w:rPr>
                    <w:t>Mülki İdare Amiri toplantı veya gösteri yürüyüşünün yap</w:t>
                  </w:r>
                  <w:r w:rsidR="00F612FF">
                    <w:rPr>
                      <w:rFonts w:ascii="Times New Roman" w:hAnsi="Times New Roman" w:cs="Times New Roman"/>
                    </w:rPr>
                    <w:t>ılmasını ertelemez veya yasaklamazsa (yani yapılmasında bir sakınca görmez ve uygun bulursa)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612FF">
                    <w:rPr>
                      <w:rFonts w:ascii="Times New Roman" w:hAnsi="Times New Roman" w:cs="Times New Roman"/>
                    </w:rPr>
                    <w:t xml:space="preserve">Onay şeklindeki bu belge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>D</w:t>
                  </w:r>
                  <w:r w:rsidR="006863A1" w:rsidRPr="00AE6257">
                    <w:rPr>
                      <w:rFonts w:ascii="Times New Roman" w:hAnsi="Times New Roman" w:cs="Times New Roman"/>
                    </w:rPr>
                    <w:t xml:space="preserve">üzenleme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>K</w:t>
                  </w:r>
                  <w:r w:rsidR="006863A1" w:rsidRPr="00AE6257">
                    <w:rPr>
                      <w:rFonts w:ascii="Times New Roman" w:hAnsi="Times New Roman" w:cs="Times New Roman"/>
                    </w:rPr>
                    <w:t>urulu</w:t>
                  </w:r>
                  <w:r w:rsidR="009A3224" w:rsidRPr="00AE6257">
                    <w:rPr>
                      <w:rFonts w:ascii="Times New Roman" w:hAnsi="Times New Roman" w:cs="Times New Roman"/>
                    </w:rPr>
                    <w:t xml:space="preserve">na bir tebliğ-tebellüğ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>belgesi ve</w:t>
                  </w:r>
                  <w:r w:rsidR="009A3224" w:rsidRPr="00AE6257">
                    <w:rPr>
                      <w:rFonts w:ascii="Times New Roman" w:hAnsi="Times New Roman" w:cs="Times New Roman"/>
                    </w:rPr>
                    <w:t xml:space="preserve"> ekinde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 xml:space="preserve">bir </w:t>
                  </w:r>
                  <w:r w:rsidR="009A3224" w:rsidRPr="00AE6257">
                    <w:rPr>
                      <w:rFonts w:ascii="Times New Roman" w:hAnsi="Times New Roman" w:cs="Times New Roman"/>
                    </w:rPr>
                    <w:t xml:space="preserve">talimatname </w:t>
                  </w:r>
                  <w:r w:rsidR="0027169A" w:rsidRPr="00AE6257">
                    <w:rPr>
                      <w:rFonts w:ascii="Times New Roman" w:hAnsi="Times New Roman" w:cs="Times New Roman"/>
                    </w:rPr>
                    <w:t>ile bildirilir.</w:t>
                  </w:r>
                </w:p>
                <w:p w:rsidR="001571E6" w:rsidRDefault="009532F4" w:rsidP="00400C03">
                  <w:pPr>
                    <w:pStyle w:val="ListeParagraf"/>
                    <w:numPr>
                      <w:ilvl w:val="0"/>
                      <w:numId w:val="25"/>
                    </w:numPr>
                    <w:spacing w:after="0" w:line="240" w:lineRule="auto"/>
                    <w:ind w:left="357" w:hanging="357"/>
                    <w:jc w:val="both"/>
                    <w:rPr>
                      <w:rFonts w:ascii="Times New Roman" w:hAnsi="Times New Roman" w:cs="Times New Roman"/>
                    </w:rPr>
                  </w:pPr>
                  <w:r w:rsidRPr="004E709E">
                    <w:rPr>
                      <w:rFonts w:ascii="Times New Roman" w:hAnsi="Times New Roman" w:cs="Times New Roman"/>
                    </w:rPr>
                    <w:t xml:space="preserve">Mülki İdare Amirince </w:t>
                  </w:r>
                  <w:r w:rsidR="003A0F53" w:rsidRPr="004E709E">
                    <w:rPr>
                      <w:rFonts w:ascii="Times New Roman" w:hAnsi="Times New Roman" w:cs="Times New Roman"/>
                    </w:rPr>
                    <w:t>ertelenen veya yasaklanan veya İçişleri Bakanlığı tarafından ertelenen toplantılara ilişkin gerekçeli erteleme veya yasaklama kararı toplantının başlama saatinden en</w:t>
                  </w:r>
                  <w:r w:rsidR="003A0F53" w:rsidRPr="004E709E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 xml:space="preserve"> az </w:t>
                  </w:r>
                  <w:proofErr w:type="spellStart"/>
                  <w:r w:rsidR="003A0F53" w:rsidRPr="004E709E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yirmidört</w:t>
                  </w:r>
                  <w:proofErr w:type="spellEnd"/>
                  <w:r w:rsidR="003A0F53" w:rsidRPr="004E709E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 xml:space="preserve"> </w:t>
                  </w:r>
                  <w:r w:rsidR="003A0F53" w:rsidRPr="004E709E">
                    <w:rPr>
                      <w:rFonts w:ascii="Times New Roman" w:hAnsi="Times New Roman" w:cs="Times New Roman"/>
                    </w:rPr>
                    <w:t>saat önce bir yazı i</w:t>
                  </w:r>
                  <w:r w:rsidR="0027169A" w:rsidRPr="004E709E">
                    <w:rPr>
                      <w:rFonts w:ascii="Times New Roman" w:hAnsi="Times New Roman" w:cs="Times New Roman"/>
                    </w:rPr>
                    <w:t>le Düzenleme K</w:t>
                  </w:r>
                  <w:r w:rsidR="00AE32A2">
                    <w:rPr>
                      <w:rFonts w:ascii="Times New Roman" w:hAnsi="Times New Roman" w:cs="Times New Roman"/>
                    </w:rPr>
                    <w:t>urulu B</w:t>
                  </w:r>
                  <w:r w:rsidR="003A0F53" w:rsidRPr="004E709E">
                    <w:rPr>
                      <w:rFonts w:ascii="Times New Roman" w:hAnsi="Times New Roman" w:cs="Times New Roman"/>
                    </w:rPr>
                    <w:t>aşkanına veya bulunamadığı takdirde ü</w:t>
                  </w:r>
                  <w:r w:rsidR="0027169A" w:rsidRPr="004E709E">
                    <w:rPr>
                      <w:rFonts w:ascii="Times New Roman" w:hAnsi="Times New Roman" w:cs="Times New Roman"/>
                    </w:rPr>
                    <w:t>yelerden birine tebliğ edilecektir.</w:t>
                  </w:r>
                </w:p>
                <w:p w:rsidR="00CA30FB" w:rsidRDefault="00CA30FB" w:rsidP="00400C03">
                  <w:pPr>
                    <w:pStyle w:val="NormalWeb"/>
                    <w:numPr>
                      <w:ilvl w:val="0"/>
                      <w:numId w:val="34"/>
                    </w:numPr>
                    <w:spacing w:before="0" w:beforeAutospacing="0" w:after="0" w:afterAutospacing="0"/>
                    <w:ind w:left="357" w:hanging="357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2911 Sayılı Kanun Kapsamına girmeyen istisnalar ise şunlardır:</w:t>
                  </w:r>
                </w:p>
                <w:p w:rsidR="005D5BB4" w:rsidRPr="00B71CAD" w:rsidRDefault="0056659E" w:rsidP="00400C03">
                  <w:pPr>
                    <w:pStyle w:val="NormalWeb"/>
                    <w:numPr>
                      <w:ilvl w:val="0"/>
                      <w:numId w:val="35"/>
                    </w:numPr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Siyasi Partilerin, Kamu Kurumu Niteliğindeki Meslek Kuruluşlarının, S</w:t>
                  </w:r>
                  <w:r w:rsidR="003A0F53" w:rsidRPr="00B71CAD">
                    <w:rPr>
                      <w:color w:val="000000"/>
                      <w:sz w:val="22"/>
                      <w:szCs w:val="22"/>
                    </w:rPr>
                    <w:t>endikaların,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Vakıfların, Derneklerin, Ticari O</w:t>
                  </w:r>
                  <w:r w:rsidR="003A0F53" w:rsidRPr="00B71CAD">
                    <w:rPr>
                      <w:color w:val="000000"/>
                      <w:sz w:val="22"/>
                      <w:szCs w:val="22"/>
                    </w:rPr>
                    <w:t>rtaklıkların ve diğer tüzel kişilerin özel kanunlarına ve kendi tüzüklerine göre yapa</w:t>
                  </w:r>
                  <w:r>
                    <w:rPr>
                      <w:color w:val="000000"/>
                      <w:sz w:val="22"/>
                      <w:szCs w:val="22"/>
                    </w:rPr>
                    <w:t>cakları kapalı yer toplantıları.</w:t>
                  </w:r>
                </w:p>
                <w:p w:rsidR="00B71CAD" w:rsidRPr="00B71CAD" w:rsidRDefault="003A0F53" w:rsidP="00400C03">
                  <w:pPr>
                    <w:pStyle w:val="ListeParagraf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1CAD">
                    <w:rPr>
                      <w:rFonts w:ascii="Times New Roman" w:hAnsi="Times New Roman" w:cs="Times New Roman"/>
                    </w:rPr>
                    <w:t xml:space="preserve">Kanunlara uymak, kendi kural ve sınırları içinde kalmak şartıyla kanun veya gelenek ve göreneklere göre yapılacak </w:t>
                  </w:r>
                  <w:r w:rsidRPr="00B71CAD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toplantı, tören, ş</w:t>
                  </w:r>
                  <w:r w:rsidR="0056659E">
                    <w:rPr>
                      <w:rFonts w:ascii="Times New Roman" w:hAnsi="Times New Roman" w:cs="Times New Roman"/>
                      <w:bCs/>
                      <w:i/>
                      <w:iCs/>
                    </w:rPr>
                    <w:t>enlik, karşılama ve uğurlamalar.</w:t>
                  </w:r>
                </w:p>
                <w:p w:rsidR="003A0F53" w:rsidRPr="00B71CAD" w:rsidRDefault="003A0F53" w:rsidP="00400C03">
                  <w:pPr>
                    <w:pStyle w:val="ListeParagraf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1CAD">
                    <w:rPr>
                      <w:rFonts w:ascii="Times New Roman" w:hAnsi="Times New Roman" w:cs="Times New Roman"/>
                    </w:rPr>
                    <w:t>Spor faaliyetleri ile bilimsel, ticari ve ekonomi</w:t>
                  </w:r>
                  <w:r w:rsidR="0056659E">
                    <w:rPr>
                      <w:rFonts w:ascii="Times New Roman" w:hAnsi="Times New Roman" w:cs="Times New Roman"/>
                    </w:rPr>
                    <w:t>k amaçlarla yapılan toplantılar.</w:t>
                  </w:r>
                  <w:r w:rsidRPr="00B71CA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A0F53" w:rsidRPr="00B71CAD" w:rsidRDefault="003A0F53" w:rsidP="00400C03">
                  <w:pPr>
                    <w:pStyle w:val="ListeParagraf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71CAD">
                    <w:rPr>
                      <w:rFonts w:ascii="Times New Roman" w:hAnsi="Times New Roman" w:cs="Times New Roman"/>
                    </w:rPr>
                    <w:t xml:space="preserve">Cumhurbaşkanı, Başbakan ve </w:t>
                  </w:r>
                  <w:r w:rsidR="008B7F7C">
                    <w:rPr>
                      <w:rFonts w:ascii="Times New Roman" w:hAnsi="Times New Roman" w:cs="Times New Roman"/>
                    </w:rPr>
                    <w:t>B</w:t>
                  </w:r>
                  <w:r w:rsidRPr="00B71CAD">
                    <w:rPr>
                      <w:rFonts w:ascii="Times New Roman" w:hAnsi="Times New Roman" w:cs="Times New Roman"/>
                    </w:rPr>
                    <w:t xml:space="preserve">akanların Devlet ve Hükümet işleri hakkındaki toplantı ve konuşmaları ile Türkiye Büyük Millet Meclisi üyelerinin halk ile yapacakları </w:t>
                  </w:r>
                  <w:r w:rsidR="008B7F7C">
                    <w:rPr>
                      <w:rFonts w:ascii="Times New Roman" w:hAnsi="Times New Roman" w:cs="Times New Roman"/>
                    </w:rPr>
                    <w:t>sohbet niteliğindeki görüşmeler.</w:t>
                  </w:r>
                </w:p>
                <w:p w:rsidR="0087650C" w:rsidRPr="00400C03" w:rsidRDefault="003A0F53" w:rsidP="00400C03">
                  <w:pPr>
                    <w:pStyle w:val="ListeParagraf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NewRomanPSMT" w:hAnsi="TimesNewRomanPSMT" w:cs="TimesNewRomanPSMT"/>
                      <w:sz w:val="18"/>
                      <w:szCs w:val="18"/>
                    </w:rPr>
                  </w:pPr>
                  <w:r w:rsidRPr="00400C03">
                    <w:rPr>
                      <w:rFonts w:ascii="Times New Roman" w:hAnsi="Times New Roman" w:cs="Times New Roman"/>
                    </w:rPr>
                    <w:t>Seçim zamanlarında yapılacak propaganda toplan</w:t>
                  </w:r>
                  <w:r w:rsidR="008B7F7C" w:rsidRPr="00400C03">
                    <w:rPr>
                      <w:rFonts w:ascii="Times New Roman" w:hAnsi="Times New Roman" w:cs="Times New Roman"/>
                    </w:rPr>
                    <w:t>tıları ile ilgili hükümler ise 298 S</w:t>
                  </w:r>
                  <w:r w:rsidRPr="00400C03">
                    <w:rPr>
                      <w:rFonts w:ascii="Times New Roman" w:hAnsi="Times New Roman" w:cs="Times New Roman"/>
                    </w:rPr>
                    <w:t>ayılı</w:t>
                  </w:r>
                  <w:r w:rsidR="008B7F7C" w:rsidRPr="00400C03">
                    <w:rPr>
                      <w:rFonts w:ascii="Times New Roman" w:hAnsi="Times New Roman" w:cs="Times New Roman"/>
                    </w:rPr>
                    <w:t xml:space="preserve"> Seçimlerin Temel Hükümleri ve Seçmen Kütükleri Hakkında Kanun’a </w:t>
                  </w:r>
                  <w:r w:rsidRPr="00400C03">
                    <w:rPr>
                      <w:rFonts w:ascii="Times New Roman" w:hAnsi="Times New Roman" w:cs="Times New Roman"/>
                    </w:rPr>
                    <w:t>tabidir.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85F50" w:rsidRDefault="00485F50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485F50" w:rsidRDefault="00485F50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87650C" w:rsidRDefault="000D3666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48 Saat</w:t>
                  </w:r>
                </w:p>
                <w:p w:rsidR="00A41B94" w:rsidRPr="00C80718" w:rsidRDefault="00A41B94" w:rsidP="00C80718">
                  <w:pPr>
                    <w:pStyle w:val="ListeParagraf"/>
                    <w:autoSpaceDE w:val="0"/>
                    <w:autoSpaceDN w:val="0"/>
                    <w:adjustRightInd w:val="0"/>
                    <w:spacing w:after="0" w:line="240" w:lineRule="auto"/>
                    <w:ind w:left="204"/>
                    <w:jc w:val="both"/>
                    <w:rPr>
                      <w:rFonts w:ascii="Times New Roman" w:hAnsi="Times New Roman" w:cs="Times New Roman"/>
                    </w:rPr>
                  </w:pPr>
                  <w:r w:rsidRPr="00C80718">
                    <w:rPr>
                      <w:rFonts w:ascii="Times New Roman" w:hAnsi="Times New Roman" w:cs="Times New Roman"/>
                      <w:color w:val="000000"/>
                    </w:rPr>
                    <w:t>Açık hava ve kapalı salon toplantısının başlama saatinden 48 saat önce evrakların tam ve eksiksiz olarak verilmesi gerekmektedir.</w:t>
                  </w:r>
                </w:p>
                <w:p w:rsidR="00A41B94" w:rsidRDefault="00A41B94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013A4" w:rsidRPr="00981675" w:rsidTr="00F37F33">
              <w:trPr>
                <w:trHeight w:val="807"/>
                <w:tblCellSpacing w:w="0" w:type="dxa"/>
              </w:trPr>
              <w:tc>
                <w:tcPr>
                  <w:tcW w:w="2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13A4" w:rsidRDefault="00032AB9" w:rsidP="0087650C">
                  <w:pPr>
                    <w:pStyle w:val="NormalWeb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C92" w:rsidRPr="00105A64" w:rsidRDefault="00AB1296" w:rsidP="00105A6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05A64">
                    <w:rPr>
                      <w:rFonts w:ascii="Times New Roman" w:hAnsi="Times New Roman" w:cs="Times New Roman"/>
                    </w:rPr>
                    <w:t>2559 Sayılı Polis Vazife ve Salahiyet Kanunu Ek-1</w:t>
                  </w:r>
                  <w:r w:rsidR="00637FED" w:rsidRPr="00105A64">
                    <w:rPr>
                      <w:rFonts w:ascii="Times New Roman" w:hAnsi="Times New Roman" w:cs="Times New Roman"/>
                    </w:rPr>
                    <w:t xml:space="preserve">’inci </w:t>
                  </w:r>
                  <w:r w:rsidR="00DA3FB3">
                    <w:rPr>
                      <w:rFonts w:ascii="Times New Roman" w:hAnsi="Times New Roman" w:cs="Times New Roman"/>
                    </w:rPr>
                    <w:t>M</w:t>
                  </w:r>
                  <w:r w:rsidR="00637FED" w:rsidRPr="00105A64">
                    <w:rPr>
                      <w:rFonts w:ascii="Times New Roman" w:hAnsi="Times New Roman" w:cs="Times New Roman"/>
                    </w:rPr>
                    <w:t xml:space="preserve">addesi </w:t>
                  </w:r>
                  <w:r w:rsidRPr="00105A64">
                    <w:rPr>
                      <w:rFonts w:ascii="Times New Roman" w:hAnsi="Times New Roman" w:cs="Times New Roman"/>
                    </w:rPr>
                    <w:t xml:space="preserve">kapsamında </w:t>
                  </w:r>
                  <w:r w:rsidR="00637FED" w:rsidRPr="00105A64">
                    <w:rPr>
                      <w:rFonts w:ascii="Times New Roman" w:hAnsi="Times New Roman" w:cs="Times New Roman"/>
                    </w:rPr>
                    <w:t xml:space="preserve">umumî veya umuma açık yerler ile umuma açık yer niteliğindeki ulaşım araçlarında, gerçek kişi veya toplulukların </w:t>
                  </w:r>
                  <w:r w:rsidR="00E76DE3" w:rsidRPr="00105A64">
                    <w:rPr>
                      <w:rFonts w:ascii="Times New Roman" w:hAnsi="Times New Roman" w:cs="Times New Roman"/>
                    </w:rPr>
                    <w:t xml:space="preserve">oyun ve temsil </w:t>
                  </w:r>
                  <w:r w:rsidR="00637FED" w:rsidRPr="00105A64">
                    <w:rPr>
                      <w:rFonts w:ascii="Times New Roman" w:hAnsi="Times New Roman" w:cs="Times New Roman"/>
                    </w:rPr>
                    <w:t>vermesi</w:t>
                  </w:r>
                  <w:r w:rsidR="00E76DE3" w:rsidRPr="00105A64">
                    <w:rPr>
                      <w:rFonts w:ascii="Times New Roman" w:hAnsi="Times New Roman" w:cs="Times New Roman"/>
                    </w:rPr>
                    <w:t xml:space="preserve"> veya çeşitli şekillerde</w:t>
                  </w:r>
                  <w:r w:rsidR="00105A6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76DE3" w:rsidRPr="00105A64">
                    <w:rPr>
                      <w:rFonts w:ascii="Times New Roman" w:hAnsi="Times New Roman" w:cs="Times New Roman"/>
                    </w:rPr>
                    <w:t>gösteri</w:t>
                  </w:r>
                  <w:r w:rsidR="00637FED" w:rsidRPr="00105A64">
                    <w:rPr>
                      <w:rFonts w:ascii="Times New Roman" w:hAnsi="Times New Roman" w:cs="Times New Roman"/>
                    </w:rPr>
                    <w:t xml:space="preserve"> düzenlemeleri</w:t>
                  </w:r>
                  <w:r w:rsidR="00A917C3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4013A4" w:rsidRPr="00795E27" w:rsidRDefault="004013A4" w:rsidP="00795E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92" w:rsidRPr="000437E1" w:rsidRDefault="00BF17DF" w:rsidP="000437E1">
                  <w:pPr>
                    <w:pStyle w:val="ListeParagraf"/>
                    <w:numPr>
                      <w:ilvl w:val="0"/>
                      <w:numId w:val="31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37E1">
                    <w:rPr>
                      <w:rFonts w:ascii="Times New Roman" w:hAnsi="Times New Roman" w:cs="Times New Roman"/>
                    </w:rPr>
                    <w:t>Oyun ve temsil ver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>ecek</w:t>
                  </w:r>
                  <w:r w:rsidRPr="000437E1">
                    <w:rPr>
                      <w:rFonts w:ascii="Times New Roman" w:hAnsi="Times New Roman" w:cs="Times New Roman"/>
                    </w:rPr>
                    <w:t xml:space="preserve"> veya çeşitli şekillerde gösteri düz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>enleyecek</w:t>
                  </w:r>
                  <w:r w:rsidRPr="000437E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>veya bunlarda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 xml:space="preserve"> görev alacak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 xml:space="preserve"> kişilerden bir tanesinin 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>Mülki İdare Amirliğine (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>Valilik Hukuk İşleri Şube Müdürlüğü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>) başvurusu ile kendisine ilgili birimce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3363" w:rsidRPr="000437E1">
                    <w:rPr>
                      <w:rFonts w:ascii="Times New Roman" w:hAnsi="Times New Roman" w:cs="Times New Roman"/>
                    </w:rPr>
                    <w:t>verilecek olan bildirim formuna bu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3363" w:rsidRPr="000437E1">
                    <w:rPr>
                      <w:rFonts w:ascii="Times New Roman" w:hAnsi="Times New Roman" w:cs="Times New Roman"/>
                    </w:rPr>
                    <w:t>etkinliği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 xml:space="preserve"> düzenleyen ve bu </w:t>
                  </w:r>
                  <w:r w:rsidR="00713363" w:rsidRPr="000437E1">
                    <w:rPr>
                      <w:rFonts w:ascii="Times New Roman" w:hAnsi="Times New Roman" w:cs="Times New Roman"/>
                    </w:rPr>
                    <w:t>etkinlikte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 xml:space="preserve"> görev alan kişilerden 3 </w:t>
                  </w:r>
                  <w:r w:rsidR="00713363" w:rsidRPr="000437E1">
                    <w:rPr>
                      <w:rFonts w:ascii="Times New Roman" w:hAnsi="Times New Roman" w:cs="Times New Roman"/>
                    </w:rPr>
                    <w:t xml:space="preserve">tanesinin </w:t>
                  </w:r>
                  <w:r w:rsidR="001E6621" w:rsidRPr="000437E1">
                    <w:rPr>
                      <w:rFonts w:ascii="Times New Roman" w:hAnsi="Times New Roman" w:cs="Times New Roman"/>
                    </w:rPr>
                    <w:t>T.C. Kimlik No, Adı-Soyadı, Adli Sicil Beyanı, Adresi, Telefonu, Mesleği/Çalışma Yeri</w:t>
                  </w:r>
                  <w:r w:rsidR="00D852A1" w:rsidRPr="000437E1">
                    <w:rPr>
                      <w:rFonts w:ascii="Times New Roman" w:hAnsi="Times New Roman" w:cs="Times New Roman"/>
                    </w:rPr>
                    <w:t xml:space="preserve"> yazılacak ve bu kişilerce imzalanacaktır.</w:t>
                  </w:r>
                  <w:r w:rsidR="00025575" w:rsidRPr="000437E1">
                    <w:rPr>
                      <w:rFonts w:ascii="Times New Roman" w:hAnsi="Times New Roman" w:cs="Times New Roman"/>
                    </w:rPr>
                    <w:t xml:space="preserve"> A</w:t>
                  </w:r>
                  <w:r w:rsidR="00E76DE3" w:rsidRPr="000437E1">
                    <w:rPr>
                      <w:rFonts w:ascii="Times New Roman" w:hAnsi="Times New Roman" w:cs="Times New Roman"/>
                    </w:rPr>
                    <w:t>yrıca duyuru amaçlı afiş var ise afiş örneğinin de bildirim ekine konulması gerekmektedir.</w:t>
                  </w:r>
                </w:p>
                <w:p w:rsidR="00025575" w:rsidRPr="00025575" w:rsidRDefault="00025575" w:rsidP="000437E1">
                  <w:pPr>
                    <w:pStyle w:val="NormalWeb"/>
                    <w:numPr>
                      <w:ilvl w:val="0"/>
                      <w:numId w:val="31"/>
                    </w:numPr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025575">
                    <w:rPr>
                      <w:sz w:val="22"/>
                      <w:szCs w:val="22"/>
                    </w:rPr>
                    <w:t>Formun ekinde ise:</w:t>
                  </w:r>
                </w:p>
                <w:p w:rsidR="00025575" w:rsidRPr="00025575" w:rsidRDefault="00025575" w:rsidP="000437E1">
                  <w:pPr>
                    <w:pStyle w:val="NormalWeb"/>
                    <w:spacing w:before="0" w:beforeAutospacing="0" w:after="0" w:afterAutospacing="0"/>
                    <w:ind w:left="720"/>
                    <w:jc w:val="both"/>
                    <w:rPr>
                      <w:sz w:val="22"/>
                      <w:szCs w:val="22"/>
                    </w:rPr>
                  </w:pPr>
                  <w:r w:rsidRPr="004C653E">
                    <w:rPr>
                      <w:b/>
                      <w:sz w:val="22"/>
                      <w:szCs w:val="22"/>
                    </w:rPr>
                    <w:t>1-</w:t>
                  </w:r>
                  <w:r w:rsidRPr="00025575">
                    <w:rPr>
                      <w:sz w:val="22"/>
                      <w:szCs w:val="22"/>
                    </w:rPr>
                    <w:t>Etkinlik programı, etkinlikte kullanılacak olan afiş, pankart, flama, el ilanı ve slogan metinlerinin bildirimde yer alan kişilerin tümü tarafından imzalanmış örnekleri.</w:t>
                  </w:r>
                </w:p>
                <w:p w:rsidR="004013A4" w:rsidRPr="00E76DE3" w:rsidRDefault="00025575" w:rsidP="000437E1">
                  <w:pPr>
                    <w:pStyle w:val="NormalWeb"/>
                    <w:spacing w:before="0" w:beforeAutospacing="0" w:after="0" w:afterAutospacing="0"/>
                    <w:ind w:left="720"/>
                    <w:jc w:val="both"/>
                  </w:pPr>
                  <w:r w:rsidRPr="004C653E">
                    <w:rPr>
                      <w:b/>
                      <w:sz w:val="22"/>
                      <w:szCs w:val="22"/>
                    </w:rPr>
                    <w:t>2-</w:t>
                  </w:r>
                  <w:r w:rsidRPr="00025575">
                    <w:rPr>
                      <w:sz w:val="22"/>
                      <w:szCs w:val="22"/>
                    </w:rPr>
                    <w:t>Etkinlik tüzel kişiler tarafından düzenleniyorsa yetkili organ tarafından alınmış kararın onaylı örneği yer alacaktır.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AB2A33" w:rsidRDefault="00AB2A33" w:rsidP="00AB2A33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AB2A33" w:rsidRDefault="00AB2A33" w:rsidP="00AB2A33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  <w:p w:rsidR="00AB2A33" w:rsidRDefault="00AB2A33" w:rsidP="00AB2A33">
                  <w:pPr>
                    <w:pStyle w:val="NormalWeb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48 Saat</w:t>
                  </w:r>
                </w:p>
                <w:p w:rsidR="00AB2A33" w:rsidRPr="00C80718" w:rsidRDefault="00AB2A33" w:rsidP="00AB2A33">
                  <w:pPr>
                    <w:pStyle w:val="ListeParagraf"/>
                    <w:autoSpaceDE w:val="0"/>
                    <w:autoSpaceDN w:val="0"/>
                    <w:adjustRightInd w:val="0"/>
                    <w:spacing w:after="0" w:line="240" w:lineRule="auto"/>
                    <w:ind w:left="204"/>
                    <w:jc w:val="both"/>
                    <w:rPr>
                      <w:rFonts w:ascii="Times New Roman" w:hAnsi="Times New Roman" w:cs="Times New Roman"/>
                    </w:rPr>
                  </w:pPr>
                  <w:r w:rsidRPr="00025575">
                    <w:rPr>
                      <w:rFonts w:ascii="Times New Roman" w:hAnsi="Times New Roman" w:cs="Times New Roman"/>
                    </w:rPr>
                    <w:t>O</w:t>
                  </w:r>
                  <w:r>
                    <w:rPr>
                      <w:rFonts w:ascii="Times New Roman" w:hAnsi="Times New Roman" w:cs="Times New Roman"/>
                    </w:rPr>
                    <w:t xml:space="preserve">yun, </w:t>
                  </w:r>
                  <w:r w:rsidRPr="00025575">
                    <w:rPr>
                      <w:rFonts w:ascii="Times New Roman" w:hAnsi="Times New Roman" w:cs="Times New Roman"/>
                    </w:rPr>
                    <w:t>temsil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25575">
                    <w:rPr>
                      <w:rFonts w:ascii="Times New Roman" w:hAnsi="Times New Roman" w:cs="Times New Roman"/>
                    </w:rPr>
                    <w:t xml:space="preserve">veya çeşitli şekillerde </w:t>
                  </w:r>
                  <w:r>
                    <w:rPr>
                      <w:rFonts w:ascii="Times New Roman" w:hAnsi="Times New Roman" w:cs="Times New Roman"/>
                    </w:rPr>
                    <w:t xml:space="preserve">yapılacak </w:t>
                  </w:r>
                  <w:r w:rsidRPr="00025575">
                    <w:rPr>
                      <w:rFonts w:ascii="Times New Roman" w:hAnsi="Times New Roman" w:cs="Times New Roman"/>
                    </w:rPr>
                    <w:t>gösteri</w:t>
                  </w:r>
                  <w:r>
                    <w:rPr>
                      <w:rFonts w:ascii="Times New Roman" w:hAnsi="Times New Roman" w:cs="Times New Roman"/>
                    </w:rPr>
                    <w:t>lerin</w:t>
                  </w:r>
                  <w:r w:rsidRPr="000255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80718">
                    <w:rPr>
                      <w:rFonts w:ascii="Times New Roman" w:hAnsi="Times New Roman" w:cs="Times New Roman"/>
                      <w:color w:val="000000"/>
                    </w:rPr>
                    <w:t>başlama saatinden 48 saat önce evrakların tam ve eksiksiz olarak verilmesi gerekmektedir.</w:t>
                  </w:r>
                </w:p>
                <w:p w:rsidR="004013A4" w:rsidRDefault="004013A4" w:rsidP="0087650C">
                  <w:pPr>
                    <w:pStyle w:val="NormalWeb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81675" w:rsidRPr="008F237C" w:rsidRDefault="007F0112" w:rsidP="00D0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2D6B55" w:rsidRPr="008F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707CAE" w:rsidRPr="008F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81675" w:rsidRPr="008F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Başvuru esnasında yukarıda belirtilen belgelerin dışında belge istenilmesi veya başvuru eksiksiz belge ile yapıldığı halde, hizmetin b</w:t>
            </w:r>
            <w:bookmarkStart w:id="0" w:name="_GoBack"/>
            <w:bookmarkEnd w:id="0"/>
            <w:r w:rsidR="00981675" w:rsidRPr="008F2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elirtilen sürede tamamlanmaması durumunda ilk müracaat yerine ya da ikinci müracaat yerine başvurunuz. </w:t>
            </w:r>
          </w:p>
          <w:tbl>
            <w:tblPr>
              <w:tblpPr w:leftFromText="45" w:rightFromText="45" w:vertAnchor="text" w:horzAnchor="margin" w:tblpY="1"/>
              <w:tblOverlap w:val="never"/>
              <w:tblW w:w="150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0"/>
              <w:gridCol w:w="7098"/>
            </w:tblGrid>
            <w:tr w:rsidR="00007894" w:rsidRPr="008F237C" w:rsidTr="00756B43">
              <w:trPr>
                <w:trHeight w:val="1953"/>
              </w:trPr>
              <w:tc>
                <w:tcPr>
                  <w:tcW w:w="0" w:type="auto"/>
                  <w:vAlign w:val="center"/>
                  <w:hideMark/>
                </w:tcPr>
                <w:p w:rsidR="00981675" w:rsidRPr="006B7651" w:rsidRDefault="007F0112" w:rsidP="0098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İlk Müracaat Yeri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proofErr w:type="gramStart"/>
                  <w:r w:rsidR="000C28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proofErr w:type="gramEnd"/>
                  <w:r w:rsidR="00864332">
                    <w:rPr>
                      <w:rFonts w:ascii="Times New Roman" w:eastAsia="Times New Roman" w:hAnsi="Times New Roman" w:cs="Times New Roman"/>
                    </w:rPr>
                    <w:t xml:space="preserve"> Hukuk İşleri Şube Müdürlüğü    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</w:rPr>
                    <w:t xml:space="preserve">                        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İsim </w:t>
                  </w:r>
                  <w:r w:rsidR="000C28E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: </w:t>
                  </w:r>
                  <w:r w:rsidR="006B7651" w:rsidRPr="006B7651">
                    <w:rPr>
                      <w:rFonts w:ascii="Times New Roman" w:eastAsia="Times New Roman" w:hAnsi="Times New Roman" w:cs="Times New Roman"/>
                      <w:bCs/>
                    </w:rPr>
                    <w:t>Müjdat CİVRİ</w:t>
                  </w:r>
                </w:p>
                <w:p w:rsidR="00981675" w:rsidRPr="008F237C" w:rsidRDefault="007F0112" w:rsidP="0098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Unvan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proofErr w:type="gramEnd"/>
                  <w:r w:rsidR="001F5D8B">
                    <w:rPr>
                      <w:rFonts w:ascii="Times New Roman" w:eastAsia="Times New Roman" w:hAnsi="Times New Roman" w:cs="Times New Roman"/>
                    </w:rPr>
                    <w:t xml:space="preserve"> Hukuk İşleri Şube Müdürü</w:t>
                  </w:r>
                </w:p>
                <w:p w:rsidR="00981675" w:rsidRPr="008F237C" w:rsidRDefault="007F0112" w:rsidP="009816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Adres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proofErr w:type="gramEnd"/>
                  <w:r w:rsidR="00D076B1" w:rsidRPr="008F237C">
                    <w:rPr>
                      <w:rFonts w:ascii="Times New Roman" w:eastAsia="Times New Roman" w:hAnsi="Times New Roman" w:cs="Times New Roman"/>
                    </w:rPr>
                    <w:t xml:space="preserve"> Amasya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 xml:space="preserve"> Valiliği</w:t>
                  </w:r>
                </w:p>
                <w:p w:rsidR="00D076B1" w:rsidRPr="008F237C" w:rsidRDefault="007F0112" w:rsidP="00D076B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Tel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445DC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D076B1" w:rsidRPr="008F237C">
                    <w:rPr>
                      <w:rFonts w:ascii="Times New Roman" w:hAnsi="Times New Roman" w:cs="Times New Roman"/>
                      <w:b/>
                    </w:rPr>
                    <w:t>:</w:t>
                  </w:r>
                  <w:proofErr w:type="gramEnd"/>
                  <w:r w:rsidR="00D076B1" w:rsidRPr="008F237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>0 358 2</w:t>
                  </w:r>
                  <w:r w:rsidR="006B7651">
                    <w:rPr>
                      <w:rFonts w:ascii="Times New Roman" w:hAnsi="Times New Roman" w:cs="Times New Roman"/>
                    </w:rPr>
                    <w:t>80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B7651">
                    <w:rPr>
                      <w:rFonts w:ascii="Times New Roman" w:hAnsi="Times New Roman" w:cs="Times New Roman"/>
                    </w:rPr>
                    <w:t>20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B7651">
                    <w:rPr>
                      <w:rFonts w:ascii="Times New Roman" w:hAnsi="Times New Roman" w:cs="Times New Roman"/>
                    </w:rPr>
                    <w:t>70</w:t>
                  </w:r>
                </w:p>
                <w:p w:rsidR="00981675" w:rsidRPr="008F237C" w:rsidRDefault="007F0112" w:rsidP="006B76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Faks</w:t>
                  </w: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</w:rPr>
                    <w:t xml:space="preserve">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1445DC" w:rsidRPr="008F237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D076B1" w:rsidRPr="008F237C">
                    <w:rPr>
                      <w:rFonts w:ascii="Times New Roman" w:hAnsi="Times New Roman" w:cs="Times New Roman"/>
                      <w:b/>
                    </w:rPr>
                    <w:t>:</w:t>
                  </w:r>
                  <w:proofErr w:type="gramEnd"/>
                  <w:r w:rsidR="00D076B1" w:rsidRPr="008F237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>0 358 21</w:t>
                  </w:r>
                  <w:r w:rsidR="00E13834">
                    <w:rPr>
                      <w:rFonts w:ascii="Times New Roman" w:hAnsi="Times New Roman" w:cs="Times New Roman"/>
                    </w:rPr>
                    <w:t>3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3834">
                    <w:rPr>
                      <w:rFonts w:ascii="Times New Roman" w:hAnsi="Times New Roman" w:cs="Times New Roman"/>
                    </w:rPr>
                    <w:t>10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3834">
                    <w:rPr>
                      <w:rFonts w:ascii="Times New Roman" w:hAnsi="Times New Roman" w:cs="Times New Roman"/>
                    </w:rPr>
                    <w:t>7</w:t>
                  </w:r>
                  <w:r w:rsidR="00722703" w:rsidRPr="008F237C">
                    <w:rPr>
                      <w:rFonts w:ascii="Times New Roman" w:hAnsi="Times New Roman" w:cs="Times New Roman"/>
                    </w:rPr>
                    <w:t>6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E-Posta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1445DC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: </w:t>
                  </w:r>
                  <w:r w:rsidR="006B7651" w:rsidRPr="006B7651">
                    <w:rPr>
                      <w:rFonts w:ascii="Times New Roman" w:eastAsia="Times New Roman" w:hAnsi="Times New Roman" w:cs="Times New Roman"/>
                      <w:bCs/>
                    </w:rPr>
                    <w:t>Müjdat.civri1</w:t>
                  </w:r>
                  <w:r w:rsidR="00756B43" w:rsidRPr="006B7651">
                    <w:rPr>
                      <w:rFonts w:ascii="Times New Roman" w:hAnsi="Times New Roman" w:cs="Times New Roman"/>
                    </w:rPr>
                    <w:t>@icisleri.gov.tr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1675" w:rsidRPr="00007894" w:rsidRDefault="003715FE" w:rsidP="00756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İkinci Müracaat Yeri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>Valilik</w:t>
                  </w:r>
                  <w:proofErr w:type="gramEnd"/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İsim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: </w:t>
                  </w:r>
                  <w:r w:rsidR="00794408" w:rsidRPr="00794408">
                    <w:rPr>
                      <w:rFonts w:ascii="Times New Roman" w:eastAsia="Times New Roman" w:hAnsi="Times New Roman" w:cs="Times New Roman"/>
                      <w:bCs/>
                    </w:rPr>
                    <w:t>Faruk EKİZ</w:t>
                  </w:r>
                </w:p>
                <w:p w:rsidR="00981675" w:rsidRPr="008F237C" w:rsidRDefault="003715FE" w:rsidP="00756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Unvan       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>Vali</w:t>
                  </w:r>
                  <w:proofErr w:type="gramEnd"/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 xml:space="preserve"> Yardımcısı</w:t>
                  </w:r>
                </w:p>
                <w:p w:rsidR="00981675" w:rsidRPr="008F237C" w:rsidRDefault="003715FE" w:rsidP="00756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Adres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D076B1" w:rsidRPr="008F237C">
                    <w:rPr>
                      <w:rFonts w:ascii="Times New Roman" w:eastAsia="Times New Roman" w:hAnsi="Times New Roman" w:cs="Times New Roman"/>
                    </w:rPr>
                    <w:t>Amasya</w:t>
                  </w:r>
                  <w:proofErr w:type="gramEnd"/>
                  <w:r w:rsidR="00981675" w:rsidRPr="008F237C">
                    <w:rPr>
                      <w:rFonts w:ascii="Times New Roman" w:eastAsia="Times New Roman" w:hAnsi="Times New Roman" w:cs="Times New Roman"/>
                    </w:rPr>
                    <w:t xml:space="preserve"> Valiliği</w:t>
                  </w:r>
                </w:p>
                <w:p w:rsidR="00981675" w:rsidRPr="008F237C" w:rsidRDefault="003715FE" w:rsidP="00756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Tel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       :</w:t>
                  </w:r>
                  <w:r w:rsidR="00756B43" w:rsidRPr="008F237C">
                    <w:rPr>
                      <w:rFonts w:ascii="Times New Roman" w:hAnsi="Times New Roman" w:cs="Times New Roman"/>
                    </w:rPr>
                    <w:t xml:space="preserve">0 358 </w:t>
                  </w:r>
                  <w:r w:rsidR="00E13834">
                    <w:rPr>
                      <w:rFonts w:ascii="Times New Roman" w:hAnsi="Times New Roman" w:cs="Times New Roman"/>
                    </w:rPr>
                    <w:t>2</w:t>
                  </w:r>
                  <w:r w:rsidR="007C2300">
                    <w:rPr>
                      <w:rFonts w:ascii="Times New Roman" w:hAnsi="Times New Roman" w:cs="Times New Roman"/>
                    </w:rPr>
                    <w:t>1</w:t>
                  </w:r>
                  <w:r w:rsidR="006B7651">
                    <w:rPr>
                      <w:rFonts w:ascii="Times New Roman" w:hAnsi="Times New Roman" w:cs="Times New Roman"/>
                    </w:rPr>
                    <w:t>2</w:t>
                  </w:r>
                  <w:r w:rsidR="00E1383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07894">
                    <w:rPr>
                      <w:rFonts w:ascii="Times New Roman" w:hAnsi="Times New Roman" w:cs="Times New Roman"/>
                    </w:rPr>
                    <w:t>96</w:t>
                  </w:r>
                  <w:r w:rsidR="00E13834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07894">
                    <w:rPr>
                      <w:rFonts w:ascii="Times New Roman" w:hAnsi="Times New Roman" w:cs="Times New Roman"/>
                    </w:rPr>
                    <w:t>66</w:t>
                  </w:r>
                </w:p>
                <w:p w:rsidR="00981675" w:rsidRPr="008F237C" w:rsidRDefault="003715FE" w:rsidP="00756B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Faks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   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  <w:r w:rsidR="009377B1">
                    <w:rPr>
                      <w:rFonts w:ascii="Times New Roman" w:eastAsia="Times New Roman" w:hAnsi="Times New Roman" w:cs="Times New Roman"/>
                    </w:rPr>
                    <w:t>0 358 213 10 76</w:t>
                  </w:r>
                </w:p>
                <w:p w:rsidR="00981675" w:rsidRPr="008F237C" w:rsidRDefault="003715FE" w:rsidP="000078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E-Posta</w:t>
                  </w:r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</w:t>
                  </w:r>
                  <w:proofErr w:type="gramStart"/>
                  <w:r w:rsidR="00756B43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81675" w:rsidRPr="008F237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:</w:t>
                  </w:r>
                  <w:proofErr w:type="gramEnd"/>
                  <w:r w:rsidR="00080228" w:rsidRPr="00080228">
                    <w:rPr>
                      <w:rFonts w:ascii="Times New Roman" w:eastAsia="Times New Roman" w:hAnsi="Times New Roman" w:cs="Times New Roman"/>
                      <w:bCs/>
                    </w:rPr>
                    <w:t>faruk.ekiz</w:t>
                  </w:r>
                  <w:r w:rsidR="00756B43" w:rsidRPr="008F237C">
                    <w:rPr>
                      <w:rFonts w:ascii="Times New Roman" w:hAnsi="Times New Roman" w:cs="Times New Roman"/>
                    </w:rPr>
                    <w:t>@icisleri.gov.tr</w:t>
                  </w:r>
                </w:p>
              </w:tc>
            </w:tr>
          </w:tbl>
          <w:p w:rsidR="00981675" w:rsidRPr="00981675" w:rsidRDefault="00981675" w:rsidP="0098167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</w:tc>
      </w:tr>
      <w:tr w:rsidR="001D75F7" w:rsidRPr="00981675" w:rsidTr="000C2560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75F7" w:rsidRPr="00981675" w:rsidRDefault="001D75F7" w:rsidP="00981675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</w:pPr>
          </w:p>
        </w:tc>
      </w:tr>
    </w:tbl>
    <w:p w:rsidR="00CB6E39" w:rsidRDefault="00CB6E39" w:rsidP="00707CAE"/>
    <w:sectPr w:rsidR="00CB6E39" w:rsidSect="00707CAE">
      <w:footerReference w:type="default" r:id="rId8"/>
      <w:pgSz w:w="16838" w:h="11906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E9B" w:rsidRDefault="00647E9B" w:rsidP="001C0F07">
      <w:pPr>
        <w:spacing w:after="0" w:line="240" w:lineRule="auto"/>
      </w:pPr>
      <w:r>
        <w:separator/>
      </w:r>
    </w:p>
  </w:endnote>
  <w:endnote w:type="continuationSeparator" w:id="0">
    <w:p w:rsidR="00647E9B" w:rsidRDefault="00647E9B" w:rsidP="001C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851369"/>
      <w:docPartObj>
        <w:docPartGallery w:val="Page Numbers (Bottom of Page)"/>
        <w:docPartUnique/>
      </w:docPartObj>
    </w:sdtPr>
    <w:sdtEndPr/>
    <w:sdtContent>
      <w:p w:rsidR="001C0F07" w:rsidRDefault="001C0F0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51">
          <w:rPr>
            <w:noProof/>
          </w:rPr>
          <w:t>2</w:t>
        </w:r>
        <w:r>
          <w:fldChar w:fldCharType="end"/>
        </w:r>
      </w:p>
    </w:sdtContent>
  </w:sdt>
  <w:p w:rsidR="001C0F07" w:rsidRDefault="001C0F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E9B" w:rsidRDefault="00647E9B" w:rsidP="001C0F07">
      <w:pPr>
        <w:spacing w:after="0" w:line="240" w:lineRule="auto"/>
      </w:pPr>
      <w:r>
        <w:separator/>
      </w:r>
    </w:p>
  </w:footnote>
  <w:footnote w:type="continuationSeparator" w:id="0">
    <w:p w:rsidR="00647E9B" w:rsidRDefault="00647E9B" w:rsidP="001C0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4697"/>
    <w:multiLevelType w:val="hybridMultilevel"/>
    <w:tmpl w:val="A3A0DFF4"/>
    <w:lvl w:ilvl="0" w:tplc="504A8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907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25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8A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EA6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A1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6B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883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82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860393"/>
    <w:multiLevelType w:val="hybridMultilevel"/>
    <w:tmpl w:val="B9961EFE"/>
    <w:lvl w:ilvl="0" w:tplc="82101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E1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65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28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86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44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A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A6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C4B5B"/>
    <w:multiLevelType w:val="hybridMultilevel"/>
    <w:tmpl w:val="46CED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1E30"/>
    <w:multiLevelType w:val="hybridMultilevel"/>
    <w:tmpl w:val="E5E2BE1C"/>
    <w:lvl w:ilvl="0" w:tplc="041F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28B1DB9"/>
    <w:multiLevelType w:val="hybridMultilevel"/>
    <w:tmpl w:val="EAB241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D13FB"/>
    <w:multiLevelType w:val="hybridMultilevel"/>
    <w:tmpl w:val="7B3E69FA"/>
    <w:lvl w:ilvl="0" w:tplc="FAC6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20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A5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A4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EF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C9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2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68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61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FD7170"/>
    <w:multiLevelType w:val="hybridMultilevel"/>
    <w:tmpl w:val="C994CCE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D715B"/>
    <w:multiLevelType w:val="hybridMultilevel"/>
    <w:tmpl w:val="0A92C17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974FC"/>
    <w:multiLevelType w:val="hybridMultilevel"/>
    <w:tmpl w:val="A5AA1F0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2E4728"/>
    <w:multiLevelType w:val="hybridMultilevel"/>
    <w:tmpl w:val="25B2A21C"/>
    <w:lvl w:ilvl="0" w:tplc="B82C0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6E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E4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02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E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960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E3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25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AC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6818C5"/>
    <w:multiLevelType w:val="hybridMultilevel"/>
    <w:tmpl w:val="A3B24ED2"/>
    <w:lvl w:ilvl="0" w:tplc="DFD226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AF0B6D"/>
    <w:multiLevelType w:val="hybridMultilevel"/>
    <w:tmpl w:val="EAA2DD2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A56263"/>
    <w:multiLevelType w:val="hybridMultilevel"/>
    <w:tmpl w:val="655040C2"/>
    <w:lvl w:ilvl="0" w:tplc="AF467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09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C6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ED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561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E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2B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02D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02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FC22659"/>
    <w:multiLevelType w:val="hybridMultilevel"/>
    <w:tmpl w:val="AA1455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4D"/>
    <w:multiLevelType w:val="hybridMultilevel"/>
    <w:tmpl w:val="9FCC03B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0349EF"/>
    <w:multiLevelType w:val="hybridMultilevel"/>
    <w:tmpl w:val="34564F22"/>
    <w:lvl w:ilvl="0" w:tplc="041F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4905774A"/>
    <w:multiLevelType w:val="hybridMultilevel"/>
    <w:tmpl w:val="E9448E4A"/>
    <w:lvl w:ilvl="0" w:tplc="041F0005">
      <w:start w:val="1"/>
      <w:numFmt w:val="bullet"/>
      <w:lvlText w:val=""/>
      <w:lvlJc w:val="left"/>
      <w:pPr>
        <w:ind w:left="105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4AEF00C6"/>
    <w:multiLevelType w:val="hybridMultilevel"/>
    <w:tmpl w:val="4DBEF9A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059AE"/>
    <w:multiLevelType w:val="hybridMultilevel"/>
    <w:tmpl w:val="F9385EFA"/>
    <w:lvl w:ilvl="0" w:tplc="041F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4F6C3509"/>
    <w:multiLevelType w:val="hybridMultilevel"/>
    <w:tmpl w:val="A3DEE5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12DA8"/>
    <w:multiLevelType w:val="hybridMultilevel"/>
    <w:tmpl w:val="A6581454"/>
    <w:lvl w:ilvl="0" w:tplc="2486A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07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E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4C2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20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25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CA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8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48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821C68"/>
    <w:multiLevelType w:val="hybridMultilevel"/>
    <w:tmpl w:val="0D6AF6A6"/>
    <w:lvl w:ilvl="0" w:tplc="55ECD2A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72A6D"/>
    <w:multiLevelType w:val="hybridMultilevel"/>
    <w:tmpl w:val="5CAA5CA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62169C7"/>
    <w:multiLevelType w:val="hybridMultilevel"/>
    <w:tmpl w:val="A8044E92"/>
    <w:lvl w:ilvl="0" w:tplc="86666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A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47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C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41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D8D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231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3CB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F41320"/>
    <w:multiLevelType w:val="hybridMultilevel"/>
    <w:tmpl w:val="B9EC35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B3DD8"/>
    <w:multiLevelType w:val="hybridMultilevel"/>
    <w:tmpl w:val="A4ACEB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A502A"/>
    <w:multiLevelType w:val="hybridMultilevel"/>
    <w:tmpl w:val="04A21D20"/>
    <w:lvl w:ilvl="0" w:tplc="488A228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64920C4A"/>
    <w:multiLevelType w:val="hybridMultilevel"/>
    <w:tmpl w:val="30F8DF7A"/>
    <w:lvl w:ilvl="0" w:tplc="0FC8C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0A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4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6F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DC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E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EE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2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8D0C0B"/>
    <w:multiLevelType w:val="hybridMultilevel"/>
    <w:tmpl w:val="4BC2C624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7F2A1E"/>
    <w:multiLevelType w:val="hybridMultilevel"/>
    <w:tmpl w:val="E32E19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63A2"/>
    <w:multiLevelType w:val="hybridMultilevel"/>
    <w:tmpl w:val="FF585B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122AC"/>
    <w:multiLevelType w:val="hybridMultilevel"/>
    <w:tmpl w:val="9FCCC1E2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6FD45B5C"/>
    <w:multiLevelType w:val="hybridMultilevel"/>
    <w:tmpl w:val="6520000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B49CF"/>
    <w:multiLevelType w:val="hybridMultilevel"/>
    <w:tmpl w:val="7DA4A39A"/>
    <w:lvl w:ilvl="0" w:tplc="041F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4" w15:restartNumberingAfterBreak="0">
    <w:nsid w:val="75DB2BC1"/>
    <w:multiLevelType w:val="hybridMultilevel"/>
    <w:tmpl w:val="934899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34"/>
  </w:num>
  <w:num w:numId="4">
    <w:abstractNumId w:val="21"/>
  </w:num>
  <w:num w:numId="5">
    <w:abstractNumId w:val="8"/>
  </w:num>
  <w:num w:numId="6">
    <w:abstractNumId w:val="6"/>
  </w:num>
  <w:num w:numId="7">
    <w:abstractNumId w:val="17"/>
  </w:num>
  <w:num w:numId="8">
    <w:abstractNumId w:val="33"/>
  </w:num>
  <w:num w:numId="9">
    <w:abstractNumId w:val="22"/>
  </w:num>
  <w:num w:numId="10">
    <w:abstractNumId w:val="13"/>
  </w:num>
  <w:num w:numId="11">
    <w:abstractNumId w:val="28"/>
  </w:num>
  <w:num w:numId="12">
    <w:abstractNumId w:val="18"/>
  </w:num>
  <w:num w:numId="13">
    <w:abstractNumId w:val="3"/>
  </w:num>
  <w:num w:numId="14">
    <w:abstractNumId w:val="26"/>
  </w:num>
  <w:num w:numId="15">
    <w:abstractNumId w:val="30"/>
  </w:num>
  <w:num w:numId="16">
    <w:abstractNumId w:val="16"/>
  </w:num>
  <w:num w:numId="17">
    <w:abstractNumId w:val="31"/>
  </w:num>
  <w:num w:numId="18">
    <w:abstractNumId w:val="24"/>
  </w:num>
  <w:num w:numId="19">
    <w:abstractNumId w:val="5"/>
  </w:num>
  <w:num w:numId="20">
    <w:abstractNumId w:val="27"/>
  </w:num>
  <w:num w:numId="21">
    <w:abstractNumId w:val="12"/>
  </w:num>
  <w:num w:numId="22">
    <w:abstractNumId w:val="23"/>
  </w:num>
  <w:num w:numId="23">
    <w:abstractNumId w:val="0"/>
  </w:num>
  <w:num w:numId="24">
    <w:abstractNumId w:val="32"/>
  </w:num>
  <w:num w:numId="25">
    <w:abstractNumId w:val="11"/>
  </w:num>
  <w:num w:numId="26">
    <w:abstractNumId w:val="15"/>
  </w:num>
  <w:num w:numId="27">
    <w:abstractNumId w:val="9"/>
  </w:num>
  <w:num w:numId="28">
    <w:abstractNumId w:val="1"/>
  </w:num>
  <w:num w:numId="29">
    <w:abstractNumId w:val="20"/>
  </w:num>
  <w:num w:numId="30">
    <w:abstractNumId w:val="25"/>
  </w:num>
  <w:num w:numId="31">
    <w:abstractNumId w:val="29"/>
  </w:num>
  <w:num w:numId="32">
    <w:abstractNumId w:val="4"/>
  </w:num>
  <w:num w:numId="33">
    <w:abstractNumId w:val="14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75"/>
    <w:rsid w:val="00007894"/>
    <w:rsid w:val="00024B0B"/>
    <w:rsid w:val="00025575"/>
    <w:rsid w:val="00032AB9"/>
    <w:rsid w:val="000437E1"/>
    <w:rsid w:val="00046BE0"/>
    <w:rsid w:val="00051ADE"/>
    <w:rsid w:val="00075A6C"/>
    <w:rsid w:val="00075C92"/>
    <w:rsid w:val="00080228"/>
    <w:rsid w:val="000A5C82"/>
    <w:rsid w:val="000C2560"/>
    <w:rsid w:val="000C28ED"/>
    <w:rsid w:val="000C46F1"/>
    <w:rsid w:val="000D3666"/>
    <w:rsid w:val="000D6C24"/>
    <w:rsid w:val="000E7DAD"/>
    <w:rsid w:val="000F753B"/>
    <w:rsid w:val="0010386D"/>
    <w:rsid w:val="00105A64"/>
    <w:rsid w:val="001163C2"/>
    <w:rsid w:val="00136151"/>
    <w:rsid w:val="001445DC"/>
    <w:rsid w:val="00147678"/>
    <w:rsid w:val="001571E6"/>
    <w:rsid w:val="00172203"/>
    <w:rsid w:val="001B3148"/>
    <w:rsid w:val="001C051A"/>
    <w:rsid w:val="001C0F07"/>
    <w:rsid w:val="001C0FA3"/>
    <w:rsid w:val="001C5393"/>
    <w:rsid w:val="001D75F7"/>
    <w:rsid w:val="001E4B81"/>
    <w:rsid w:val="001E6621"/>
    <w:rsid w:val="001F5D8B"/>
    <w:rsid w:val="00203C01"/>
    <w:rsid w:val="00212996"/>
    <w:rsid w:val="002129C8"/>
    <w:rsid w:val="00245D4D"/>
    <w:rsid w:val="0027169A"/>
    <w:rsid w:val="00293104"/>
    <w:rsid w:val="002947AD"/>
    <w:rsid w:val="002B063B"/>
    <w:rsid w:val="002B66E8"/>
    <w:rsid w:val="002D6B55"/>
    <w:rsid w:val="00301D00"/>
    <w:rsid w:val="00323D6B"/>
    <w:rsid w:val="003243D4"/>
    <w:rsid w:val="00340CB8"/>
    <w:rsid w:val="00367459"/>
    <w:rsid w:val="003715FE"/>
    <w:rsid w:val="00373DC2"/>
    <w:rsid w:val="00387DF4"/>
    <w:rsid w:val="003A0F53"/>
    <w:rsid w:val="003B2934"/>
    <w:rsid w:val="003D49A5"/>
    <w:rsid w:val="003E4902"/>
    <w:rsid w:val="003F7FE5"/>
    <w:rsid w:val="00400C03"/>
    <w:rsid w:val="004013A4"/>
    <w:rsid w:val="00417476"/>
    <w:rsid w:val="00423B64"/>
    <w:rsid w:val="00432880"/>
    <w:rsid w:val="00437E39"/>
    <w:rsid w:val="00440E0A"/>
    <w:rsid w:val="00472A21"/>
    <w:rsid w:val="00485F50"/>
    <w:rsid w:val="004A7A82"/>
    <w:rsid w:val="004C3C0A"/>
    <w:rsid w:val="004C5680"/>
    <w:rsid w:val="004C653E"/>
    <w:rsid w:val="004D15CD"/>
    <w:rsid w:val="004D3CA4"/>
    <w:rsid w:val="004E709E"/>
    <w:rsid w:val="004F3FE2"/>
    <w:rsid w:val="005116FD"/>
    <w:rsid w:val="00513699"/>
    <w:rsid w:val="00522D45"/>
    <w:rsid w:val="00525454"/>
    <w:rsid w:val="00530849"/>
    <w:rsid w:val="005523A2"/>
    <w:rsid w:val="005568FA"/>
    <w:rsid w:val="0056659E"/>
    <w:rsid w:val="005817EA"/>
    <w:rsid w:val="005920B8"/>
    <w:rsid w:val="005953F3"/>
    <w:rsid w:val="005A69DA"/>
    <w:rsid w:val="005D5043"/>
    <w:rsid w:val="005D5BB4"/>
    <w:rsid w:val="005D6CC6"/>
    <w:rsid w:val="005E29DE"/>
    <w:rsid w:val="005F456E"/>
    <w:rsid w:val="00600F68"/>
    <w:rsid w:val="006123BF"/>
    <w:rsid w:val="00622976"/>
    <w:rsid w:val="00637FED"/>
    <w:rsid w:val="00647E9B"/>
    <w:rsid w:val="00673EFE"/>
    <w:rsid w:val="006863A1"/>
    <w:rsid w:val="006B417A"/>
    <w:rsid w:val="006B7651"/>
    <w:rsid w:val="00707CAE"/>
    <w:rsid w:val="00713363"/>
    <w:rsid w:val="007200C2"/>
    <w:rsid w:val="00722703"/>
    <w:rsid w:val="0072467E"/>
    <w:rsid w:val="00740151"/>
    <w:rsid w:val="00753A6F"/>
    <w:rsid w:val="00756B43"/>
    <w:rsid w:val="00775067"/>
    <w:rsid w:val="00784165"/>
    <w:rsid w:val="0078794E"/>
    <w:rsid w:val="00794408"/>
    <w:rsid w:val="00795E27"/>
    <w:rsid w:val="007B2135"/>
    <w:rsid w:val="007C2300"/>
    <w:rsid w:val="007C5AFC"/>
    <w:rsid w:val="007D0F48"/>
    <w:rsid w:val="007D5AD8"/>
    <w:rsid w:val="007F0112"/>
    <w:rsid w:val="007F7193"/>
    <w:rsid w:val="00805288"/>
    <w:rsid w:val="0084246E"/>
    <w:rsid w:val="00847626"/>
    <w:rsid w:val="00853092"/>
    <w:rsid w:val="00860176"/>
    <w:rsid w:val="00864332"/>
    <w:rsid w:val="0087650C"/>
    <w:rsid w:val="00887C46"/>
    <w:rsid w:val="00891EC2"/>
    <w:rsid w:val="00894C7C"/>
    <w:rsid w:val="008A3711"/>
    <w:rsid w:val="008B4597"/>
    <w:rsid w:val="008B7F7C"/>
    <w:rsid w:val="008C266B"/>
    <w:rsid w:val="008D1593"/>
    <w:rsid w:val="008F237C"/>
    <w:rsid w:val="009301B7"/>
    <w:rsid w:val="00936346"/>
    <w:rsid w:val="009377B1"/>
    <w:rsid w:val="009420F7"/>
    <w:rsid w:val="0095248D"/>
    <w:rsid w:val="009532F4"/>
    <w:rsid w:val="00956691"/>
    <w:rsid w:val="00957757"/>
    <w:rsid w:val="00981675"/>
    <w:rsid w:val="009A3224"/>
    <w:rsid w:val="009E5300"/>
    <w:rsid w:val="009E573A"/>
    <w:rsid w:val="00A16EE3"/>
    <w:rsid w:val="00A32631"/>
    <w:rsid w:val="00A37E3C"/>
    <w:rsid w:val="00A410D8"/>
    <w:rsid w:val="00A41B94"/>
    <w:rsid w:val="00A55760"/>
    <w:rsid w:val="00A66270"/>
    <w:rsid w:val="00A75169"/>
    <w:rsid w:val="00A917C3"/>
    <w:rsid w:val="00AB1296"/>
    <w:rsid w:val="00AB2A33"/>
    <w:rsid w:val="00AB668C"/>
    <w:rsid w:val="00AC638A"/>
    <w:rsid w:val="00AD5DF2"/>
    <w:rsid w:val="00AD61BA"/>
    <w:rsid w:val="00AE32A2"/>
    <w:rsid w:val="00AE5E51"/>
    <w:rsid w:val="00AE6257"/>
    <w:rsid w:val="00B059E4"/>
    <w:rsid w:val="00B14021"/>
    <w:rsid w:val="00B2215B"/>
    <w:rsid w:val="00B26FE0"/>
    <w:rsid w:val="00B344A6"/>
    <w:rsid w:val="00B34DFE"/>
    <w:rsid w:val="00B430E8"/>
    <w:rsid w:val="00B46071"/>
    <w:rsid w:val="00B522AF"/>
    <w:rsid w:val="00B60A9F"/>
    <w:rsid w:val="00B70F56"/>
    <w:rsid w:val="00B71CAD"/>
    <w:rsid w:val="00B82D2D"/>
    <w:rsid w:val="00BA05CD"/>
    <w:rsid w:val="00BB3F5A"/>
    <w:rsid w:val="00BC0559"/>
    <w:rsid w:val="00BC60F5"/>
    <w:rsid w:val="00BF17DF"/>
    <w:rsid w:val="00BF1F0F"/>
    <w:rsid w:val="00C17133"/>
    <w:rsid w:val="00C279E8"/>
    <w:rsid w:val="00C3179C"/>
    <w:rsid w:val="00C47639"/>
    <w:rsid w:val="00C6664B"/>
    <w:rsid w:val="00C71E7D"/>
    <w:rsid w:val="00C72108"/>
    <w:rsid w:val="00C72B0E"/>
    <w:rsid w:val="00C80718"/>
    <w:rsid w:val="00CA30FB"/>
    <w:rsid w:val="00CB6E39"/>
    <w:rsid w:val="00CC2931"/>
    <w:rsid w:val="00CE6D76"/>
    <w:rsid w:val="00D04381"/>
    <w:rsid w:val="00D076B1"/>
    <w:rsid w:val="00D15EC7"/>
    <w:rsid w:val="00D27755"/>
    <w:rsid w:val="00D330A6"/>
    <w:rsid w:val="00D45578"/>
    <w:rsid w:val="00D622C3"/>
    <w:rsid w:val="00D6482D"/>
    <w:rsid w:val="00D661AE"/>
    <w:rsid w:val="00D80E5F"/>
    <w:rsid w:val="00D831A5"/>
    <w:rsid w:val="00D852A1"/>
    <w:rsid w:val="00D96A9B"/>
    <w:rsid w:val="00DA3FB3"/>
    <w:rsid w:val="00DC3763"/>
    <w:rsid w:val="00DC4447"/>
    <w:rsid w:val="00DE2723"/>
    <w:rsid w:val="00E13834"/>
    <w:rsid w:val="00E27C39"/>
    <w:rsid w:val="00E30BF8"/>
    <w:rsid w:val="00E546E3"/>
    <w:rsid w:val="00E55CD9"/>
    <w:rsid w:val="00E62900"/>
    <w:rsid w:val="00E62BFF"/>
    <w:rsid w:val="00E63405"/>
    <w:rsid w:val="00E66867"/>
    <w:rsid w:val="00E75C92"/>
    <w:rsid w:val="00E76DE3"/>
    <w:rsid w:val="00E91E8C"/>
    <w:rsid w:val="00E9338C"/>
    <w:rsid w:val="00EE4D56"/>
    <w:rsid w:val="00EE658B"/>
    <w:rsid w:val="00EE65B3"/>
    <w:rsid w:val="00EE7DCE"/>
    <w:rsid w:val="00EF37A4"/>
    <w:rsid w:val="00EF39D8"/>
    <w:rsid w:val="00F16B97"/>
    <w:rsid w:val="00F26EFE"/>
    <w:rsid w:val="00F33F04"/>
    <w:rsid w:val="00F34FAC"/>
    <w:rsid w:val="00F3751F"/>
    <w:rsid w:val="00F37F33"/>
    <w:rsid w:val="00F5797C"/>
    <w:rsid w:val="00F57C60"/>
    <w:rsid w:val="00F612FF"/>
    <w:rsid w:val="00F70FA5"/>
    <w:rsid w:val="00FD22FD"/>
    <w:rsid w:val="00FD2576"/>
    <w:rsid w:val="00FD7B9E"/>
    <w:rsid w:val="00FE3593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010D"/>
  <w15:docId w15:val="{324FD420-31FA-48FE-AA7B-71097176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A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81675"/>
    <w:rPr>
      <w:b/>
      <w:bCs/>
    </w:rPr>
  </w:style>
  <w:style w:type="paragraph" w:styleId="ListeParagraf">
    <w:name w:val="List Paragraph"/>
    <w:basedOn w:val="Normal"/>
    <w:uiPriority w:val="34"/>
    <w:qFormat/>
    <w:rsid w:val="00FD22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C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F07"/>
  </w:style>
  <w:style w:type="paragraph" w:styleId="AltBilgi">
    <w:name w:val="footer"/>
    <w:basedOn w:val="Normal"/>
    <w:link w:val="AltBilgiChar"/>
    <w:uiPriority w:val="99"/>
    <w:unhideWhenUsed/>
    <w:rsid w:val="001C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41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73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29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9092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21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93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68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13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9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1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55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6251-1A92-4EA4-B21B-20B7305C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Nurşen KÖSE</cp:lastModifiedBy>
  <cp:revision>8</cp:revision>
  <cp:lastPrinted>2012-03-12T09:09:00Z</cp:lastPrinted>
  <dcterms:created xsi:type="dcterms:W3CDTF">2021-09-08T06:33:00Z</dcterms:created>
  <dcterms:modified xsi:type="dcterms:W3CDTF">2021-09-08T08:32:00Z</dcterms:modified>
</cp:coreProperties>
</file>